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05B6" w14:textId="0441E1C7" w:rsidR="00636F03" w:rsidRPr="001F1540" w:rsidRDefault="00636F03" w:rsidP="00463B52">
      <w:pPr>
        <w:pStyle w:val="Titel"/>
        <w:tabs>
          <w:tab w:val="left" w:pos="878"/>
        </w:tabs>
        <w:spacing w:before="0"/>
        <w:ind w:left="0" w:firstLine="0"/>
        <w:rPr>
          <w:noProof/>
          <w:sz w:val="20"/>
          <w:szCs w:val="20"/>
        </w:rPr>
      </w:pPr>
      <w:r w:rsidRPr="001F1540">
        <w:rPr>
          <w:sz w:val="20"/>
          <w:szCs w:val="20"/>
        </w:rPr>
        <w:t>MODEL</w:t>
      </w:r>
      <w:r w:rsidRPr="001F1540">
        <w:rPr>
          <w:spacing w:val="-5"/>
          <w:sz w:val="20"/>
          <w:szCs w:val="20"/>
        </w:rPr>
        <w:t xml:space="preserve"> </w:t>
      </w:r>
      <w:r w:rsidRPr="001F1540">
        <w:rPr>
          <w:sz w:val="20"/>
          <w:szCs w:val="20"/>
        </w:rPr>
        <w:t>STATUTEN</w:t>
      </w:r>
      <w:r w:rsidRPr="001F1540">
        <w:rPr>
          <w:spacing w:val="-2"/>
          <w:sz w:val="20"/>
          <w:szCs w:val="20"/>
        </w:rPr>
        <w:t xml:space="preserve"> </w:t>
      </w:r>
      <w:r w:rsidRPr="001F1540">
        <w:rPr>
          <w:sz w:val="20"/>
          <w:szCs w:val="20"/>
        </w:rPr>
        <w:t>VOOR</w:t>
      </w:r>
      <w:r w:rsidRPr="001F1540">
        <w:rPr>
          <w:spacing w:val="-3"/>
          <w:sz w:val="20"/>
          <w:szCs w:val="20"/>
        </w:rPr>
        <w:t xml:space="preserve"> </w:t>
      </w:r>
      <w:r w:rsidRPr="001F1540">
        <w:rPr>
          <w:sz w:val="20"/>
          <w:szCs w:val="20"/>
        </w:rPr>
        <w:t>EEN</w:t>
      </w:r>
      <w:r w:rsidRPr="001F1540">
        <w:rPr>
          <w:spacing w:val="-2"/>
          <w:sz w:val="20"/>
          <w:szCs w:val="20"/>
        </w:rPr>
        <w:t xml:space="preserve"> </w:t>
      </w:r>
      <w:r w:rsidRPr="001F1540">
        <w:rPr>
          <w:sz w:val="20"/>
          <w:szCs w:val="20"/>
        </w:rPr>
        <w:t>BOWLINGVERENIGING</w:t>
      </w:r>
    </w:p>
    <w:p w14:paraId="7E49040F" w14:textId="77777777"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1:</w:t>
      </w:r>
      <w:r w:rsidRPr="001F1540">
        <w:rPr>
          <w:sz w:val="20"/>
          <w:szCs w:val="20"/>
        </w:rPr>
        <w:tab/>
        <w:t>Naam,</w:t>
      </w:r>
      <w:r w:rsidRPr="001F1540">
        <w:rPr>
          <w:spacing w:val="-1"/>
          <w:sz w:val="20"/>
          <w:szCs w:val="20"/>
        </w:rPr>
        <w:t xml:space="preserve"> </w:t>
      </w:r>
      <w:r w:rsidRPr="001F1540">
        <w:rPr>
          <w:sz w:val="20"/>
          <w:szCs w:val="20"/>
        </w:rPr>
        <w:t>zetel</w:t>
      </w:r>
      <w:r w:rsidRPr="001F1540">
        <w:rPr>
          <w:spacing w:val="-1"/>
          <w:sz w:val="20"/>
          <w:szCs w:val="20"/>
        </w:rPr>
        <w:t xml:space="preserve"> </w:t>
      </w:r>
      <w:r w:rsidRPr="001F1540">
        <w:rPr>
          <w:sz w:val="20"/>
          <w:szCs w:val="20"/>
        </w:rPr>
        <w:t>en duur</w:t>
      </w:r>
    </w:p>
    <w:p w14:paraId="522DB7B2" w14:textId="77777777"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2:</w:t>
      </w:r>
      <w:r w:rsidRPr="001F1540">
        <w:rPr>
          <w:sz w:val="20"/>
          <w:szCs w:val="20"/>
        </w:rPr>
        <w:tab/>
        <w:t>Doel</w:t>
      </w:r>
    </w:p>
    <w:p w14:paraId="3EED186E" w14:textId="77777777"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3:</w:t>
      </w:r>
      <w:r w:rsidRPr="001F1540">
        <w:rPr>
          <w:sz w:val="20"/>
          <w:szCs w:val="20"/>
        </w:rPr>
        <w:tab/>
        <w:t>Leden</w:t>
      </w:r>
    </w:p>
    <w:p w14:paraId="28CF1BF7" w14:textId="67FC36BF"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4:</w:t>
      </w:r>
      <w:r w:rsidRPr="001F1540">
        <w:rPr>
          <w:sz w:val="20"/>
          <w:szCs w:val="20"/>
        </w:rPr>
        <w:tab/>
        <w:t>Rechten</w:t>
      </w:r>
      <w:r w:rsidRPr="001F1540">
        <w:rPr>
          <w:spacing w:val="-1"/>
          <w:sz w:val="20"/>
          <w:szCs w:val="20"/>
        </w:rPr>
        <w:t xml:space="preserve"> </w:t>
      </w:r>
      <w:r w:rsidRPr="001F1540">
        <w:rPr>
          <w:sz w:val="20"/>
          <w:szCs w:val="20"/>
        </w:rPr>
        <w:t>en</w:t>
      </w:r>
      <w:r w:rsidRPr="001F1540">
        <w:rPr>
          <w:spacing w:val="-2"/>
          <w:sz w:val="20"/>
          <w:szCs w:val="20"/>
        </w:rPr>
        <w:t xml:space="preserve"> </w:t>
      </w:r>
      <w:r w:rsidRPr="001F1540">
        <w:rPr>
          <w:sz w:val="20"/>
          <w:szCs w:val="20"/>
        </w:rPr>
        <w:t>algemene</w:t>
      </w:r>
      <w:r w:rsidRPr="001F1540">
        <w:rPr>
          <w:spacing w:val="-2"/>
          <w:sz w:val="20"/>
          <w:szCs w:val="20"/>
        </w:rPr>
        <w:t xml:space="preserve"> </w:t>
      </w:r>
      <w:r w:rsidRPr="001F1540">
        <w:rPr>
          <w:sz w:val="20"/>
          <w:szCs w:val="20"/>
        </w:rPr>
        <w:t>verplichtingen</w:t>
      </w:r>
    </w:p>
    <w:p w14:paraId="2C708AB4" w14:textId="77777777"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5:</w:t>
      </w:r>
      <w:r w:rsidRPr="001F1540">
        <w:rPr>
          <w:sz w:val="20"/>
          <w:szCs w:val="20"/>
        </w:rPr>
        <w:tab/>
        <w:t>Straffen</w:t>
      </w:r>
    </w:p>
    <w:p w14:paraId="7485E92A" w14:textId="1C1F80E9" w:rsidR="00636F03" w:rsidRPr="001F1540" w:rsidRDefault="00636F03" w:rsidP="00463B52">
      <w:pPr>
        <w:pStyle w:val="Lijstalinea"/>
        <w:tabs>
          <w:tab w:val="left" w:pos="878"/>
          <w:tab w:val="left" w:pos="1701"/>
        </w:tabs>
        <w:spacing w:before="0"/>
        <w:ind w:left="-27" w:firstLine="0"/>
        <w:rPr>
          <w:sz w:val="20"/>
          <w:szCs w:val="20"/>
        </w:rPr>
      </w:pPr>
      <w:r w:rsidRPr="001F1540">
        <w:rPr>
          <w:sz w:val="20"/>
          <w:szCs w:val="20"/>
        </w:rPr>
        <w:t>Artikel</w:t>
      </w:r>
      <w:r w:rsidRPr="001F1540">
        <w:rPr>
          <w:spacing w:val="121"/>
          <w:sz w:val="20"/>
          <w:szCs w:val="20"/>
        </w:rPr>
        <w:t xml:space="preserve"> </w:t>
      </w:r>
      <w:r w:rsidRPr="001F1540">
        <w:rPr>
          <w:sz w:val="20"/>
          <w:szCs w:val="20"/>
        </w:rPr>
        <w:t>6:</w:t>
      </w:r>
      <w:r w:rsidRPr="001F1540">
        <w:rPr>
          <w:sz w:val="20"/>
          <w:szCs w:val="20"/>
        </w:rPr>
        <w:tab/>
      </w:r>
      <w:r w:rsidR="005D06AB" w:rsidRPr="001F1540">
        <w:rPr>
          <w:sz w:val="20"/>
          <w:szCs w:val="20"/>
        </w:rPr>
        <w:tab/>
      </w:r>
      <w:r w:rsidRPr="001F1540">
        <w:rPr>
          <w:sz w:val="20"/>
          <w:szCs w:val="20"/>
        </w:rPr>
        <w:t>Einde lidmaatschap</w:t>
      </w:r>
    </w:p>
    <w:p w14:paraId="504EDEED" w14:textId="5183DF89"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7:</w:t>
      </w:r>
      <w:r w:rsidRPr="001F1540">
        <w:rPr>
          <w:sz w:val="20"/>
          <w:szCs w:val="20"/>
        </w:rPr>
        <w:tab/>
        <w:t>Organisatie</w:t>
      </w:r>
    </w:p>
    <w:p w14:paraId="7CCB0EDF" w14:textId="04201FA1" w:rsidR="00636F03" w:rsidRPr="001F1540" w:rsidRDefault="005D06AB" w:rsidP="00463B52">
      <w:pPr>
        <w:pStyle w:val="Lijstalinea"/>
        <w:tabs>
          <w:tab w:val="left" w:pos="878"/>
          <w:tab w:val="left" w:pos="1701"/>
        </w:tabs>
        <w:spacing w:before="0"/>
        <w:ind w:left="0" w:firstLine="0"/>
        <w:rPr>
          <w:sz w:val="20"/>
          <w:szCs w:val="20"/>
        </w:rPr>
      </w:pPr>
      <w:r w:rsidRPr="001F1540">
        <w:rPr>
          <w:sz w:val="20"/>
          <w:szCs w:val="20"/>
        </w:rPr>
        <w:t>A</w:t>
      </w:r>
      <w:r w:rsidR="00636F03" w:rsidRPr="001F1540">
        <w:rPr>
          <w:sz w:val="20"/>
          <w:szCs w:val="20"/>
        </w:rPr>
        <w:t>rtikel</w:t>
      </w:r>
      <w:r w:rsidR="00636F03" w:rsidRPr="001F1540">
        <w:rPr>
          <w:spacing w:val="121"/>
          <w:sz w:val="20"/>
          <w:szCs w:val="20"/>
        </w:rPr>
        <w:t xml:space="preserve"> </w:t>
      </w:r>
      <w:r w:rsidR="00636F03" w:rsidRPr="001F1540">
        <w:rPr>
          <w:sz w:val="20"/>
          <w:szCs w:val="20"/>
        </w:rPr>
        <w:t>8:</w:t>
      </w:r>
      <w:r w:rsidR="00636F03" w:rsidRPr="001F1540">
        <w:rPr>
          <w:sz w:val="20"/>
          <w:szCs w:val="20"/>
        </w:rPr>
        <w:tab/>
        <w:t>Het</w:t>
      </w:r>
      <w:r w:rsidR="00636F03" w:rsidRPr="001F1540">
        <w:rPr>
          <w:spacing w:val="-3"/>
          <w:sz w:val="20"/>
          <w:szCs w:val="20"/>
        </w:rPr>
        <w:t xml:space="preserve"> </w:t>
      </w:r>
      <w:r w:rsidR="00636F03" w:rsidRPr="001F1540">
        <w:rPr>
          <w:sz w:val="20"/>
          <w:szCs w:val="20"/>
        </w:rPr>
        <w:t>bestuur</w:t>
      </w:r>
    </w:p>
    <w:p w14:paraId="15068CFB" w14:textId="5F6A0DAC"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121"/>
          <w:sz w:val="20"/>
          <w:szCs w:val="20"/>
        </w:rPr>
        <w:t xml:space="preserve"> </w:t>
      </w:r>
      <w:r w:rsidRPr="001F1540">
        <w:rPr>
          <w:sz w:val="20"/>
          <w:szCs w:val="20"/>
        </w:rPr>
        <w:t>9:</w:t>
      </w:r>
      <w:r w:rsidRPr="001F1540">
        <w:rPr>
          <w:sz w:val="20"/>
          <w:szCs w:val="20"/>
        </w:rPr>
        <w:tab/>
        <w:t>Dagelijks</w:t>
      </w:r>
      <w:r w:rsidRPr="001F1540">
        <w:rPr>
          <w:spacing w:val="-7"/>
          <w:sz w:val="20"/>
          <w:szCs w:val="20"/>
        </w:rPr>
        <w:t xml:space="preserve"> </w:t>
      </w:r>
      <w:r w:rsidRPr="001F1540">
        <w:rPr>
          <w:sz w:val="20"/>
          <w:szCs w:val="20"/>
        </w:rPr>
        <w:t>bestuur</w:t>
      </w:r>
    </w:p>
    <w:p w14:paraId="375B3859" w14:textId="029B6371"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10:</w:t>
      </w:r>
      <w:r w:rsidRPr="001F1540">
        <w:rPr>
          <w:sz w:val="20"/>
          <w:szCs w:val="20"/>
        </w:rPr>
        <w:tab/>
        <w:t>Taken</w:t>
      </w:r>
      <w:r w:rsidRPr="001F1540">
        <w:rPr>
          <w:spacing w:val="-2"/>
          <w:sz w:val="20"/>
          <w:szCs w:val="20"/>
        </w:rPr>
        <w:t xml:space="preserve"> </w:t>
      </w:r>
      <w:r w:rsidRPr="001F1540">
        <w:rPr>
          <w:sz w:val="20"/>
          <w:szCs w:val="20"/>
        </w:rPr>
        <w:t>en</w:t>
      </w:r>
      <w:r w:rsidRPr="001F1540">
        <w:rPr>
          <w:spacing w:val="-1"/>
          <w:sz w:val="20"/>
          <w:szCs w:val="20"/>
        </w:rPr>
        <w:t xml:space="preserve"> </w:t>
      </w:r>
      <w:r w:rsidRPr="001F1540">
        <w:rPr>
          <w:sz w:val="20"/>
          <w:szCs w:val="20"/>
        </w:rPr>
        <w:t>bevoegdheden</w:t>
      </w:r>
      <w:r w:rsidRPr="001F1540">
        <w:rPr>
          <w:spacing w:val="-2"/>
          <w:sz w:val="20"/>
          <w:szCs w:val="20"/>
        </w:rPr>
        <w:t xml:space="preserve"> </w:t>
      </w:r>
      <w:r w:rsidRPr="001F1540">
        <w:rPr>
          <w:sz w:val="20"/>
          <w:szCs w:val="20"/>
        </w:rPr>
        <w:t>bestuur</w:t>
      </w:r>
    </w:p>
    <w:p w14:paraId="418D8CE4" w14:textId="1E42A55E"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11:</w:t>
      </w:r>
      <w:r w:rsidRPr="001F1540">
        <w:rPr>
          <w:sz w:val="20"/>
          <w:szCs w:val="20"/>
        </w:rPr>
        <w:tab/>
        <w:t>Bestuursvergaderingen</w:t>
      </w:r>
    </w:p>
    <w:p w14:paraId="6E62E982" w14:textId="7DCECD48"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12:</w:t>
      </w:r>
      <w:r w:rsidRPr="001F1540">
        <w:rPr>
          <w:sz w:val="20"/>
          <w:szCs w:val="20"/>
        </w:rPr>
        <w:tab/>
        <w:t>Vertegenwoordiging</w:t>
      </w:r>
    </w:p>
    <w:p w14:paraId="63A50288" w14:textId="01A6349A"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13:</w:t>
      </w:r>
      <w:r w:rsidRPr="001F1540">
        <w:rPr>
          <w:sz w:val="20"/>
          <w:szCs w:val="20"/>
        </w:rPr>
        <w:tab/>
        <w:t>Commissies</w:t>
      </w:r>
    </w:p>
    <w:p w14:paraId="4C5F013C" w14:textId="603CABB8"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14:</w:t>
      </w:r>
      <w:r w:rsidRPr="001F1540">
        <w:rPr>
          <w:sz w:val="20"/>
          <w:szCs w:val="20"/>
        </w:rPr>
        <w:tab/>
        <w:t>Boekhouding</w:t>
      </w:r>
      <w:r w:rsidRPr="001F1540">
        <w:rPr>
          <w:spacing w:val="2"/>
          <w:sz w:val="20"/>
          <w:szCs w:val="20"/>
        </w:rPr>
        <w:t xml:space="preserve"> </w:t>
      </w:r>
      <w:r w:rsidRPr="001F1540">
        <w:rPr>
          <w:sz w:val="20"/>
          <w:szCs w:val="20"/>
        </w:rPr>
        <w:t>en</w:t>
      </w:r>
      <w:r w:rsidRPr="001F1540">
        <w:rPr>
          <w:spacing w:val="-6"/>
          <w:sz w:val="20"/>
          <w:szCs w:val="20"/>
        </w:rPr>
        <w:t xml:space="preserve"> </w:t>
      </w:r>
      <w:r w:rsidRPr="001F1540">
        <w:rPr>
          <w:sz w:val="20"/>
          <w:szCs w:val="20"/>
        </w:rPr>
        <w:t>financiën</w:t>
      </w:r>
    </w:p>
    <w:p w14:paraId="73BF2EDD" w14:textId="12949F65"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15:</w:t>
      </w:r>
      <w:r w:rsidRPr="001F1540">
        <w:rPr>
          <w:sz w:val="20"/>
          <w:szCs w:val="20"/>
        </w:rPr>
        <w:tab/>
        <w:t>Rekening</w:t>
      </w:r>
      <w:r w:rsidRPr="001F1540">
        <w:rPr>
          <w:spacing w:val="1"/>
          <w:sz w:val="20"/>
          <w:szCs w:val="20"/>
        </w:rPr>
        <w:t xml:space="preserve"> </w:t>
      </w:r>
      <w:r w:rsidRPr="001F1540">
        <w:rPr>
          <w:sz w:val="20"/>
          <w:szCs w:val="20"/>
        </w:rPr>
        <w:t>en</w:t>
      </w:r>
      <w:r w:rsidRPr="001F1540">
        <w:rPr>
          <w:spacing w:val="-4"/>
          <w:sz w:val="20"/>
          <w:szCs w:val="20"/>
        </w:rPr>
        <w:t xml:space="preserve"> </w:t>
      </w:r>
      <w:r w:rsidRPr="001F1540">
        <w:rPr>
          <w:sz w:val="20"/>
          <w:szCs w:val="20"/>
        </w:rPr>
        <w:t>verantwoording</w:t>
      </w:r>
    </w:p>
    <w:p w14:paraId="0875CCD9" w14:textId="6AB393B2"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16:</w:t>
      </w:r>
      <w:r w:rsidRPr="001F1540">
        <w:rPr>
          <w:sz w:val="20"/>
          <w:szCs w:val="20"/>
        </w:rPr>
        <w:tab/>
        <w:t>De</w:t>
      </w:r>
      <w:r w:rsidRPr="001F1540">
        <w:rPr>
          <w:spacing w:val="-1"/>
          <w:sz w:val="20"/>
          <w:szCs w:val="20"/>
        </w:rPr>
        <w:t xml:space="preserve"> </w:t>
      </w:r>
      <w:r w:rsidRPr="001F1540">
        <w:rPr>
          <w:sz w:val="20"/>
          <w:szCs w:val="20"/>
        </w:rPr>
        <w:t>algemene</w:t>
      </w:r>
      <w:r w:rsidRPr="001F1540">
        <w:rPr>
          <w:spacing w:val="-1"/>
          <w:sz w:val="20"/>
          <w:szCs w:val="20"/>
        </w:rPr>
        <w:t xml:space="preserve"> </w:t>
      </w:r>
      <w:r w:rsidRPr="001F1540">
        <w:rPr>
          <w:sz w:val="20"/>
          <w:szCs w:val="20"/>
        </w:rPr>
        <w:t>vergadering</w:t>
      </w:r>
    </w:p>
    <w:p w14:paraId="2A405E5A" w14:textId="063601BD"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17:</w:t>
      </w:r>
      <w:r w:rsidRPr="001F1540">
        <w:rPr>
          <w:sz w:val="20"/>
          <w:szCs w:val="20"/>
        </w:rPr>
        <w:tab/>
        <w:t>Bijeenroeping</w:t>
      </w:r>
      <w:r w:rsidRPr="001F1540">
        <w:rPr>
          <w:spacing w:val="-1"/>
          <w:sz w:val="20"/>
          <w:szCs w:val="20"/>
        </w:rPr>
        <w:t xml:space="preserve"> </w:t>
      </w:r>
      <w:r w:rsidRPr="001F1540">
        <w:rPr>
          <w:sz w:val="20"/>
          <w:szCs w:val="20"/>
        </w:rPr>
        <w:t>van</w:t>
      </w:r>
      <w:r w:rsidRPr="001F1540">
        <w:rPr>
          <w:spacing w:val="-1"/>
          <w:sz w:val="20"/>
          <w:szCs w:val="20"/>
        </w:rPr>
        <w:t xml:space="preserve"> </w:t>
      </w:r>
      <w:r w:rsidRPr="001F1540">
        <w:rPr>
          <w:sz w:val="20"/>
          <w:szCs w:val="20"/>
        </w:rPr>
        <w:t>de</w:t>
      </w:r>
      <w:r w:rsidRPr="001F1540">
        <w:rPr>
          <w:spacing w:val="-1"/>
          <w:sz w:val="20"/>
          <w:szCs w:val="20"/>
        </w:rPr>
        <w:t xml:space="preserve"> </w:t>
      </w:r>
      <w:r w:rsidRPr="001F1540">
        <w:rPr>
          <w:sz w:val="20"/>
          <w:szCs w:val="20"/>
        </w:rPr>
        <w:t>algemene</w:t>
      </w:r>
      <w:r w:rsidRPr="001F1540">
        <w:rPr>
          <w:spacing w:val="-1"/>
          <w:sz w:val="20"/>
          <w:szCs w:val="20"/>
        </w:rPr>
        <w:t xml:space="preserve"> </w:t>
      </w:r>
      <w:r w:rsidRPr="001F1540">
        <w:rPr>
          <w:sz w:val="20"/>
          <w:szCs w:val="20"/>
        </w:rPr>
        <w:t>vergadering</w:t>
      </w:r>
    </w:p>
    <w:p w14:paraId="02705B0C" w14:textId="60ED5C9E"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18:</w:t>
      </w:r>
      <w:r w:rsidRPr="001F1540">
        <w:rPr>
          <w:sz w:val="20"/>
          <w:szCs w:val="20"/>
        </w:rPr>
        <w:tab/>
        <w:t>Toegang</w:t>
      </w:r>
      <w:r w:rsidRPr="001F1540">
        <w:rPr>
          <w:spacing w:val="-1"/>
          <w:sz w:val="20"/>
          <w:szCs w:val="20"/>
        </w:rPr>
        <w:t xml:space="preserve"> </w:t>
      </w:r>
      <w:r w:rsidRPr="001F1540">
        <w:rPr>
          <w:sz w:val="20"/>
          <w:szCs w:val="20"/>
        </w:rPr>
        <w:t>algemene</w:t>
      </w:r>
      <w:r w:rsidRPr="001F1540">
        <w:rPr>
          <w:spacing w:val="-3"/>
          <w:sz w:val="20"/>
          <w:szCs w:val="20"/>
        </w:rPr>
        <w:t xml:space="preserve"> </w:t>
      </w:r>
      <w:r w:rsidRPr="001F1540">
        <w:rPr>
          <w:sz w:val="20"/>
          <w:szCs w:val="20"/>
        </w:rPr>
        <w:t>vergadering</w:t>
      </w:r>
    </w:p>
    <w:p w14:paraId="2B617F40" w14:textId="0D06F2A4"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19:</w:t>
      </w:r>
      <w:r w:rsidRPr="001F1540">
        <w:rPr>
          <w:sz w:val="20"/>
          <w:szCs w:val="20"/>
        </w:rPr>
        <w:tab/>
        <w:t>Agenda</w:t>
      </w:r>
      <w:r w:rsidRPr="001F1540">
        <w:rPr>
          <w:spacing w:val="-1"/>
          <w:sz w:val="20"/>
          <w:szCs w:val="20"/>
        </w:rPr>
        <w:t xml:space="preserve"> </w:t>
      </w:r>
      <w:r w:rsidRPr="001F1540">
        <w:rPr>
          <w:sz w:val="20"/>
          <w:szCs w:val="20"/>
        </w:rPr>
        <w:t>algemene</w:t>
      </w:r>
      <w:r w:rsidRPr="001F1540">
        <w:rPr>
          <w:spacing w:val="-1"/>
          <w:sz w:val="20"/>
          <w:szCs w:val="20"/>
        </w:rPr>
        <w:t xml:space="preserve"> </w:t>
      </w:r>
      <w:r w:rsidRPr="001F1540">
        <w:rPr>
          <w:sz w:val="20"/>
          <w:szCs w:val="20"/>
        </w:rPr>
        <w:t>vergadering</w:t>
      </w:r>
    </w:p>
    <w:p w14:paraId="565B9451" w14:textId="5E973DDD"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20:</w:t>
      </w:r>
      <w:r w:rsidRPr="001F1540">
        <w:rPr>
          <w:sz w:val="20"/>
          <w:szCs w:val="20"/>
        </w:rPr>
        <w:tab/>
        <w:t>Besluiten</w:t>
      </w:r>
    </w:p>
    <w:p w14:paraId="1255BEA5" w14:textId="6B2D41A4"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21:</w:t>
      </w:r>
      <w:r w:rsidRPr="001F1540">
        <w:rPr>
          <w:sz w:val="20"/>
          <w:szCs w:val="20"/>
        </w:rPr>
        <w:tab/>
        <w:t>Nietigheid</w:t>
      </w:r>
      <w:r w:rsidRPr="001F1540">
        <w:rPr>
          <w:spacing w:val="-1"/>
          <w:sz w:val="20"/>
          <w:szCs w:val="20"/>
        </w:rPr>
        <w:t xml:space="preserve"> </w:t>
      </w:r>
      <w:r w:rsidRPr="001F1540">
        <w:rPr>
          <w:sz w:val="20"/>
          <w:szCs w:val="20"/>
        </w:rPr>
        <w:t>en</w:t>
      </w:r>
      <w:r w:rsidRPr="001F1540">
        <w:rPr>
          <w:spacing w:val="-2"/>
          <w:sz w:val="20"/>
          <w:szCs w:val="20"/>
        </w:rPr>
        <w:t xml:space="preserve"> </w:t>
      </w:r>
      <w:r w:rsidRPr="001F1540">
        <w:rPr>
          <w:sz w:val="20"/>
          <w:szCs w:val="20"/>
        </w:rPr>
        <w:t>vernietigbaarheid</w:t>
      </w:r>
      <w:r w:rsidRPr="001F1540">
        <w:rPr>
          <w:spacing w:val="-1"/>
          <w:sz w:val="20"/>
          <w:szCs w:val="20"/>
        </w:rPr>
        <w:t xml:space="preserve"> </w:t>
      </w:r>
      <w:r w:rsidRPr="001F1540">
        <w:rPr>
          <w:sz w:val="20"/>
          <w:szCs w:val="20"/>
        </w:rPr>
        <w:t>van</w:t>
      </w:r>
      <w:r w:rsidRPr="001F1540">
        <w:rPr>
          <w:spacing w:val="-1"/>
          <w:sz w:val="20"/>
          <w:szCs w:val="20"/>
        </w:rPr>
        <w:t xml:space="preserve"> </w:t>
      </w:r>
      <w:r w:rsidRPr="001F1540">
        <w:rPr>
          <w:sz w:val="20"/>
          <w:szCs w:val="20"/>
        </w:rPr>
        <w:t>besluiten</w:t>
      </w:r>
    </w:p>
    <w:p w14:paraId="7E7F83E6" w14:textId="423C222B"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22:</w:t>
      </w:r>
      <w:r w:rsidRPr="001F1540">
        <w:rPr>
          <w:sz w:val="20"/>
          <w:szCs w:val="20"/>
        </w:rPr>
        <w:tab/>
        <w:t>Reglementen</w:t>
      </w:r>
      <w:r w:rsidRPr="001F1540">
        <w:rPr>
          <w:spacing w:val="-1"/>
          <w:sz w:val="20"/>
          <w:szCs w:val="20"/>
        </w:rPr>
        <w:t xml:space="preserve"> </w:t>
      </w:r>
      <w:r w:rsidRPr="001F1540">
        <w:rPr>
          <w:sz w:val="20"/>
          <w:szCs w:val="20"/>
        </w:rPr>
        <w:t>en</w:t>
      </w:r>
      <w:r w:rsidRPr="001F1540">
        <w:rPr>
          <w:spacing w:val="-3"/>
          <w:sz w:val="20"/>
          <w:szCs w:val="20"/>
        </w:rPr>
        <w:t xml:space="preserve"> </w:t>
      </w:r>
      <w:r w:rsidRPr="001F1540">
        <w:rPr>
          <w:sz w:val="20"/>
          <w:szCs w:val="20"/>
        </w:rPr>
        <w:t>uitvoeringsbesluiten</w:t>
      </w:r>
    </w:p>
    <w:p w14:paraId="7CF40516" w14:textId="17F7B38D"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23:</w:t>
      </w:r>
      <w:r w:rsidRPr="001F1540">
        <w:rPr>
          <w:sz w:val="20"/>
          <w:szCs w:val="20"/>
        </w:rPr>
        <w:tab/>
        <w:t>Statuten</w:t>
      </w:r>
      <w:r w:rsidR="00477349" w:rsidRPr="001F1540">
        <w:rPr>
          <w:sz w:val="20"/>
          <w:szCs w:val="20"/>
        </w:rPr>
        <w:t>wijziging</w:t>
      </w:r>
    </w:p>
    <w:p w14:paraId="38742AFB" w14:textId="14AFD93B" w:rsidR="00636F03" w:rsidRPr="001F1540" w:rsidRDefault="00636F03" w:rsidP="00463B52">
      <w:pPr>
        <w:pStyle w:val="Lijstalinea"/>
        <w:tabs>
          <w:tab w:val="left" w:pos="878"/>
          <w:tab w:val="left" w:pos="1701"/>
        </w:tabs>
        <w:spacing w:before="0"/>
        <w:ind w:left="0" w:firstLine="0"/>
        <w:rPr>
          <w:sz w:val="20"/>
          <w:szCs w:val="20"/>
        </w:rPr>
      </w:pPr>
      <w:r w:rsidRPr="001F1540">
        <w:rPr>
          <w:sz w:val="20"/>
          <w:szCs w:val="20"/>
        </w:rPr>
        <w:t>Artikel</w:t>
      </w:r>
      <w:r w:rsidRPr="001F1540">
        <w:rPr>
          <w:spacing w:val="-2"/>
          <w:sz w:val="20"/>
          <w:szCs w:val="20"/>
        </w:rPr>
        <w:t xml:space="preserve"> </w:t>
      </w:r>
      <w:r w:rsidRPr="001F1540">
        <w:rPr>
          <w:sz w:val="20"/>
          <w:szCs w:val="20"/>
        </w:rPr>
        <w:t>24:</w:t>
      </w:r>
      <w:r w:rsidRPr="001F1540">
        <w:rPr>
          <w:sz w:val="20"/>
          <w:szCs w:val="20"/>
        </w:rPr>
        <w:tab/>
        <w:t>Ontbinding</w:t>
      </w:r>
      <w:r w:rsidRPr="001F1540">
        <w:rPr>
          <w:spacing w:val="1"/>
          <w:sz w:val="20"/>
          <w:szCs w:val="20"/>
        </w:rPr>
        <w:t xml:space="preserve"> </w:t>
      </w:r>
      <w:r w:rsidRPr="001F1540">
        <w:rPr>
          <w:sz w:val="20"/>
          <w:szCs w:val="20"/>
        </w:rPr>
        <w:t>en</w:t>
      </w:r>
      <w:r w:rsidRPr="001F1540">
        <w:rPr>
          <w:spacing w:val="-3"/>
          <w:sz w:val="20"/>
          <w:szCs w:val="20"/>
        </w:rPr>
        <w:t xml:space="preserve"> </w:t>
      </w:r>
      <w:r w:rsidRPr="001F1540">
        <w:rPr>
          <w:sz w:val="20"/>
          <w:szCs w:val="20"/>
        </w:rPr>
        <w:t>vereffening</w:t>
      </w:r>
    </w:p>
    <w:p w14:paraId="6DE9FF43" w14:textId="392D57F8" w:rsidR="00477349" w:rsidRPr="001F1540" w:rsidRDefault="00477349" w:rsidP="00463B52">
      <w:pPr>
        <w:pStyle w:val="Lijstalinea"/>
        <w:tabs>
          <w:tab w:val="left" w:pos="878"/>
          <w:tab w:val="left" w:pos="1701"/>
        </w:tabs>
        <w:spacing w:before="0"/>
        <w:ind w:left="0" w:firstLine="0"/>
        <w:rPr>
          <w:sz w:val="20"/>
          <w:szCs w:val="20"/>
        </w:rPr>
      </w:pPr>
      <w:r w:rsidRPr="001F1540">
        <w:rPr>
          <w:sz w:val="20"/>
          <w:szCs w:val="20"/>
        </w:rPr>
        <w:t>Artikel 25:</w:t>
      </w:r>
      <w:r w:rsidRPr="001F1540">
        <w:rPr>
          <w:sz w:val="20"/>
          <w:szCs w:val="20"/>
        </w:rPr>
        <w:tab/>
        <w:t>Slotbepalingen</w:t>
      </w:r>
    </w:p>
    <w:p w14:paraId="0A47EF97" w14:textId="77777777" w:rsidR="00636F03" w:rsidRPr="001F1540" w:rsidRDefault="00636F03"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p>
    <w:p w14:paraId="5BA1C11D" w14:textId="5A4E560C" w:rsidR="00636F03" w:rsidRPr="001F1540" w:rsidRDefault="00636F03"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 Naam, zetel en duur</w:t>
      </w:r>
    </w:p>
    <w:p w14:paraId="677A5EE2" w14:textId="77777777" w:rsidR="00636F03" w:rsidRPr="001F1540" w:rsidRDefault="00636F03"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2C8BE9C" w14:textId="77777777" w:rsidR="00EE2EF0" w:rsidRPr="001F1540" w:rsidRDefault="00636F03"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 xml:space="preserve">De vereniging draagt de naam: …………………………. </w:t>
      </w:r>
    </w:p>
    <w:p w14:paraId="5C96ECC6" w14:textId="260CAB76" w:rsidR="00636F03" w:rsidRPr="001F1540" w:rsidRDefault="00EE2EF0"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ab/>
      </w:r>
      <w:r w:rsidR="00636F03" w:rsidRPr="001F1540">
        <w:rPr>
          <w:rFonts w:ascii="Arial" w:hAnsi="Arial" w:cs="Arial"/>
          <w:sz w:val="20"/>
          <w:szCs w:val="20"/>
          <w:lang w:val="nl-NL"/>
        </w:rPr>
        <w:t>en wordt in de statuten en reglementen nader aangeduid als: vereniging.</w:t>
      </w:r>
    </w:p>
    <w:p w14:paraId="25065E9E" w14:textId="77777777" w:rsidR="00636F03" w:rsidRPr="001F1540" w:rsidRDefault="00636F03"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De vereniging is een vereniging met volledige rechtsbevoegdheid en is opgericht bij notariële akte.</w:t>
      </w:r>
    </w:p>
    <w:p w14:paraId="0068A274" w14:textId="77777777" w:rsidR="00636F03" w:rsidRPr="001F1540" w:rsidRDefault="00636F03"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t>De zetel van de vereniging is gevestigd te ………………..</w:t>
      </w:r>
    </w:p>
    <w:p w14:paraId="492CE174" w14:textId="77777777" w:rsidR="00636F03" w:rsidRPr="001F1540" w:rsidRDefault="00636F03"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 xml:space="preserve">De vereniging is opgericht op …………… en is aangegaan voor onbepaalde tijd. </w:t>
      </w:r>
    </w:p>
    <w:p w14:paraId="59D20A83" w14:textId="77777777" w:rsidR="00636F03" w:rsidRPr="001F1540" w:rsidRDefault="00636F03" w:rsidP="00463B52">
      <w:pPr>
        <w:numPr>
          <w:ilvl w:val="0"/>
          <w:numId w:val="3"/>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vereniging is ingeschreven in het Handelsregister van de Kamer van Koophandel en Fabrieken te ……………………………..</w:t>
      </w:r>
    </w:p>
    <w:p w14:paraId="594C0A88" w14:textId="77777777" w:rsidR="00636F03" w:rsidRPr="001F1540" w:rsidRDefault="00636F03"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553CEAF5" w14:textId="77777777" w:rsidR="00636F03" w:rsidRPr="001F1540" w:rsidRDefault="00636F03"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2. Doel</w:t>
      </w:r>
    </w:p>
    <w:p w14:paraId="1D0E93E5" w14:textId="77777777" w:rsidR="00636F03" w:rsidRPr="001F1540" w:rsidRDefault="00636F03"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534C7854" w14:textId="77777777" w:rsidR="00636F03" w:rsidRPr="001F1540" w:rsidRDefault="00636F03" w:rsidP="00463B52">
      <w:pPr>
        <w:numPr>
          <w:ilvl w:val="0"/>
          <w:numId w:val="1"/>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vereniging stelt zich ten doel het doen beoefenen van de bowlingsport in al zijn verschijningsvormen, alsmede het behartigen van de belangen van haar leden.</w:t>
      </w:r>
    </w:p>
    <w:p w14:paraId="37B11AF0" w14:textId="77777777" w:rsidR="00636F03" w:rsidRPr="001F1540" w:rsidRDefault="00636F03" w:rsidP="00463B52">
      <w:pPr>
        <w:numPr>
          <w:ilvl w:val="0"/>
          <w:numId w:val="1"/>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vereniging tracht haar doel onder meer te bereiken door:</w:t>
      </w:r>
    </w:p>
    <w:p w14:paraId="20633CA9" w14:textId="77777777" w:rsidR="00636F03" w:rsidRPr="001F1540" w:rsidRDefault="00636F03" w:rsidP="00463B52">
      <w:pPr>
        <w:pStyle w:val="bronvermelding"/>
        <w:numPr>
          <w:ilvl w:val="0"/>
          <w:numId w:val="2"/>
        </w:numPr>
        <w:tabs>
          <w:tab w:val="clear" w:pos="9360"/>
          <w:tab w:val="left" w:pos="0"/>
          <w:tab w:val="left" w:pos="450"/>
        </w:tabs>
        <w:rPr>
          <w:rFonts w:cs="Arial"/>
          <w:sz w:val="20"/>
          <w:lang w:val="nl-NL"/>
        </w:rPr>
      </w:pPr>
      <w:r w:rsidRPr="001F1540">
        <w:rPr>
          <w:rFonts w:cs="Arial"/>
          <w:sz w:val="20"/>
          <w:lang w:val="nl-NL"/>
        </w:rPr>
        <w:t>het lidmaatschap van de Nederlandse Bowling Federatie (NBF);</w:t>
      </w:r>
    </w:p>
    <w:p w14:paraId="1A1AE036" w14:textId="77777777" w:rsidR="00636F03" w:rsidRPr="001F1540" w:rsidRDefault="00636F03" w:rsidP="00463B52">
      <w:pPr>
        <w:pStyle w:val="bronvermelding"/>
        <w:numPr>
          <w:ilvl w:val="0"/>
          <w:numId w:val="2"/>
        </w:numPr>
        <w:tabs>
          <w:tab w:val="clear" w:pos="9360"/>
          <w:tab w:val="left" w:pos="0"/>
          <w:tab w:val="left" w:pos="450"/>
          <w:tab w:val="left" w:pos="810"/>
        </w:tabs>
        <w:rPr>
          <w:rFonts w:cs="Arial"/>
          <w:sz w:val="20"/>
          <w:lang w:val="nl-NL"/>
        </w:rPr>
      </w:pPr>
      <w:r w:rsidRPr="001F1540">
        <w:rPr>
          <w:rFonts w:cs="Arial"/>
          <w:sz w:val="20"/>
          <w:lang w:val="nl-NL"/>
        </w:rPr>
        <w:t>deel te nemen aan door de NBF georganiseerde of goedgekeurde wedstrijden;</w:t>
      </w:r>
    </w:p>
    <w:p w14:paraId="14182FAB" w14:textId="77777777" w:rsidR="00636F03" w:rsidRPr="001F1540" w:rsidRDefault="00636F03" w:rsidP="00463B52">
      <w:pPr>
        <w:pStyle w:val="bronvermelding"/>
        <w:numPr>
          <w:ilvl w:val="0"/>
          <w:numId w:val="2"/>
        </w:numPr>
        <w:tabs>
          <w:tab w:val="clear" w:pos="9360"/>
          <w:tab w:val="left" w:pos="0"/>
          <w:tab w:val="left" w:pos="450"/>
          <w:tab w:val="left" w:pos="810"/>
        </w:tabs>
        <w:rPr>
          <w:rFonts w:cs="Arial"/>
          <w:sz w:val="20"/>
          <w:lang w:val="nl-NL"/>
        </w:rPr>
      </w:pPr>
      <w:r w:rsidRPr="001F1540">
        <w:rPr>
          <w:rFonts w:cs="Arial"/>
          <w:sz w:val="20"/>
          <w:lang w:val="nl-NL"/>
        </w:rPr>
        <w:t>zelf evenementen op het gebied van de bowlingsport te organiseren;</w:t>
      </w:r>
    </w:p>
    <w:p w14:paraId="7EE96180" w14:textId="77777777" w:rsidR="00636F03" w:rsidRPr="001F1540" w:rsidRDefault="00636F03" w:rsidP="00463B52">
      <w:pPr>
        <w:pStyle w:val="bronvermelding"/>
        <w:numPr>
          <w:ilvl w:val="0"/>
          <w:numId w:val="2"/>
        </w:numPr>
        <w:tabs>
          <w:tab w:val="clear" w:pos="9360"/>
          <w:tab w:val="left" w:pos="0"/>
          <w:tab w:val="left" w:pos="450"/>
          <w:tab w:val="left" w:pos="810"/>
        </w:tabs>
        <w:rPr>
          <w:rFonts w:cs="Arial"/>
          <w:sz w:val="20"/>
          <w:lang w:val="nl-NL"/>
        </w:rPr>
      </w:pPr>
      <w:r w:rsidRPr="001F1540">
        <w:rPr>
          <w:rFonts w:cs="Arial"/>
          <w:sz w:val="20"/>
          <w:lang w:val="nl-NL"/>
        </w:rPr>
        <w:t xml:space="preserve">voorts alles te doen wat tot het gestelde doel bevorderlijk kan zijn. </w:t>
      </w:r>
    </w:p>
    <w:p w14:paraId="796616C8" w14:textId="0B8125B1" w:rsidR="0012406B" w:rsidRPr="001F1540" w:rsidRDefault="0012406B" w:rsidP="00463B52">
      <w:pPr>
        <w:rPr>
          <w:rFonts w:ascii="Arial" w:hAnsi="Arial" w:cs="Arial"/>
          <w:sz w:val="20"/>
          <w:szCs w:val="20"/>
          <w:lang w:val="nl-NL"/>
        </w:rPr>
      </w:pPr>
    </w:p>
    <w:p w14:paraId="47609CE9" w14:textId="77777777" w:rsidR="00636F03" w:rsidRPr="001F1540" w:rsidRDefault="00636F03"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3. Leden</w:t>
      </w:r>
    </w:p>
    <w:p w14:paraId="60708277" w14:textId="77777777" w:rsidR="00636F03" w:rsidRPr="001F1540" w:rsidRDefault="00636F03"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5749F7AE" w14:textId="0C0E032F"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Tot de vereniging kunnen alleen </w:t>
      </w:r>
      <w:r w:rsidR="004171A7" w:rsidRPr="001F1540">
        <w:rPr>
          <w:rFonts w:ascii="Arial" w:hAnsi="Arial" w:cs="Arial"/>
          <w:sz w:val="20"/>
          <w:szCs w:val="20"/>
          <w:lang w:val="nl-NL"/>
        </w:rPr>
        <w:t xml:space="preserve">natuurlijke personen </w:t>
      </w:r>
      <w:r w:rsidRPr="001F1540">
        <w:rPr>
          <w:rFonts w:ascii="Arial" w:hAnsi="Arial" w:cs="Arial"/>
          <w:sz w:val="20"/>
          <w:szCs w:val="20"/>
          <w:lang w:val="nl-NL"/>
        </w:rPr>
        <w:t xml:space="preserve">worden toegelaten, die tevens het lidmaatschap van de NBF aanvragen en door deze als lid zijn toegelaten. </w:t>
      </w:r>
      <w:r w:rsidRPr="001F1540">
        <w:rPr>
          <w:rFonts w:ascii="Arial" w:hAnsi="Arial" w:cs="Arial"/>
          <w:sz w:val="20"/>
          <w:szCs w:val="20"/>
          <w:lang w:val="nl-NL"/>
        </w:rPr>
        <w:br/>
        <w:t>Het bestuur dient namens de betrokkene een verzoek in tot toelating tot het lidmaatschap van de NBF.</w:t>
      </w:r>
    </w:p>
    <w:p w14:paraId="4BAFAFFE" w14:textId="77777777"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bestuur beslist over de toelating van leden. </w:t>
      </w:r>
      <w:r w:rsidRPr="001F1540">
        <w:rPr>
          <w:rFonts w:ascii="Arial" w:hAnsi="Arial" w:cs="Arial"/>
          <w:sz w:val="20"/>
          <w:szCs w:val="20"/>
          <w:lang w:val="nl-NL"/>
        </w:rPr>
        <w:br/>
        <w:t>Het bestuur kan aan de toelating tot het lidmaatschap de voorwaarden stellen die de NBF aan de betrokkene stelt tot toelating van haar leden.</w:t>
      </w:r>
    </w:p>
    <w:p w14:paraId="2DFF7EB0" w14:textId="77777777"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Indien het bestuur niet tot toelating besluit kan de algemene vergadering op verzoek van de betrokkene alsnog tot toelating besluiten. </w:t>
      </w:r>
    </w:p>
    <w:p w14:paraId="3DABF07E" w14:textId="77777777"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wijze van toelating kan in een reglement nader worden geregeld.</w:t>
      </w:r>
    </w:p>
    <w:p w14:paraId="0835E15A" w14:textId="38BE671E" w:rsidR="00636F03"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De algemene vergadering is bevoegd leden in categorieën onder te verdelen en voor elke categorie afwijkende rechten en verplichtingen vast te stellen. </w:t>
      </w:r>
    </w:p>
    <w:p w14:paraId="7B86B75F" w14:textId="77777777" w:rsidR="00463B52" w:rsidRPr="001F1540" w:rsidRDefault="00463B52" w:rsidP="00463B52">
      <w:pPr>
        <w:tabs>
          <w:tab w:val="left" w:pos="0"/>
          <w:tab w:val="left" w:pos="714"/>
          <w:tab w:val="left" w:pos="938"/>
          <w:tab w:val="left" w:pos="1224"/>
          <w:tab w:val="left" w:pos="2880"/>
        </w:tabs>
        <w:suppressAutoHyphens/>
        <w:ind w:left="420"/>
        <w:rPr>
          <w:rFonts w:ascii="Arial" w:hAnsi="Arial" w:cs="Arial"/>
          <w:sz w:val="20"/>
          <w:szCs w:val="20"/>
          <w:lang w:val="nl-NL"/>
        </w:rPr>
      </w:pPr>
    </w:p>
    <w:p w14:paraId="1612E96D" w14:textId="1034BB49"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lastRenderedPageBreak/>
        <w:t xml:space="preserve">Het bestuur houdt een ledenregister bij. In dit register worden alleen die gegevens bijgehouden welke voor de realisering van het doel van de vereniging noodzakelijk zijn. </w:t>
      </w:r>
      <w:r w:rsidR="001F550D" w:rsidRPr="001F1540">
        <w:rPr>
          <w:rFonts w:ascii="Arial" w:hAnsi="Arial" w:cs="Arial"/>
          <w:sz w:val="20"/>
          <w:szCs w:val="20"/>
          <w:lang w:val="nl-NL"/>
        </w:rPr>
        <w:br/>
      </w:r>
      <w:r w:rsidRPr="001F1540">
        <w:rPr>
          <w:rFonts w:ascii="Arial" w:hAnsi="Arial" w:cs="Arial"/>
          <w:sz w:val="20"/>
          <w:szCs w:val="20"/>
          <w:lang w:val="nl-NL"/>
        </w:rPr>
        <w:t>Na voorafgaande toestemming van de algemene vergadering kan het bestuur geregistreerde gegevens aan derden verstrekken, behalve van het lid dat tegen die verstrekking bij het bestuur schriftelijk bezwaar heeft gemaakt. De verplichting om de algemene vergadering te laten besluiten en het rechtop bezwaar geldt niet voor de noodzakelijk door de vereniging aan derden te verstrekken gegevens, waaronder de verstrekking van gegevens die aan overheden of (publiekrechtelijke) instellingen dienen te worden verstrekt in verband met een wettelijke verplichting.</w:t>
      </w:r>
    </w:p>
    <w:p w14:paraId="6E91C91F" w14:textId="74329365"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Op voorstel van het bestuur kan de algemene vergadering een persoon die zich in het kader van de doelstelling van de vereniging in het algemeen en voor de vereniging in het bijzonder verdienstelijk heeft gemaakt het predicaat 'lid van verdienste' verlenen.</w:t>
      </w:r>
    </w:p>
    <w:p w14:paraId="332658E9" w14:textId="1156A58B" w:rsidR="00636F03" w:rsidRPr="001F1540" w:rsidRDefault="00636F03" w:rsidP="00463B52">
      <w:pPr>
        <w:numPr>
          <w:ilvl w:val="0"/>
          <w:numId w:val="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Op voorstel van het bestuur kan de algemene vergadering een persoon die zich in het kader van de doelstelling van de vereniging in het algemeen en voor de vereniging in het bijzonder gedurende langere tijd zeer verdienstelijk heeft gemaakt het predicaat 'erelid' verlenen. </w:t>
      </w:r>
    </w:p>
    <w:p w14:paraId="2E4F24A4" w14:textId="77777777" w:rsidR="00636F03" w:rsidRPr="001F1540" w:rsidRDefault="00636F03"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D3D6C70" w14:textId="77777777" w:rsidR="00636F03" w:rsidRPr="001F1540" w:rsidRDefault="00636F03"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4. Rechten en algemene verplichtingen</w:t>
      </w:r>
    </w:p>
    <w:p w14:paraId="2875DBC2" w14:textId="77777777" w:rsidR="00636F03" w:rsidRPr="001F1540" w:rsidRDefault="00636F03"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4C7C5780" w14:textId="77777777" w:rsidR="00636F03" w:rsidRPr="001F1540" w:rsidRDefault="00636F03" w:rsidP="00463B52">
      <w:pPr>
        <w:tabs>
          <w:tab w:val="left" w:pos="0"/>
          <w:tab w:val="left" w:pos="450"/>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Leden van de vereniging zijn verplicht:</w:t>
      </w:r>
    </w:p>
    <w:p w14:paraId="5935A1EA" w14:textId="5426949A" w:rsidR="00636F03" w:rsidRPr="001F1540" w:rsidRDefault="00636F03" w:rsidP="00463B52">
      <w:pPr>
        <w:numPr>
          <w:ilvl w:val="0"/>
          <w:numId w:val="5"/>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statuten, reglementen en besluiten van organen van de veren</w:t>
      </w:r>
      <w:r w:rsidR="005519B1" w:rsidRPr="001F1540">
        <w:rPr>
          <w:rFonts w:ascii="Arial" w:hAnsi="Arial" w:cs="Arial"/>
          <w:sz w:val="20"/>
          <w:szCs w:val="20"/>
          <w:lang w:val="nl-NL"/>
        </w:rPr>
        <w:t>i</w:t>
      </w:r>
      <w:r w:rsidRPr="001F1540">
        <w:rPr>
          <w:rFonts w:ascii="Arial" w:hAnsi="Arial" w:cs="Arial"/>
          <w:sz w:val="20"/>
          <w:szCs w:val="20"/>
          <w:lang w:val="nl-NL"/>
        </w:rPr>
        <w:t>ging na te leven;</w:t>
      </w:r>
    </w:p>
    <w:p w14:paraId="799174BB" w14:textId="143D37AB" w:rsidR="00636F03" w:rsidRPr="001F1540" w:rsidRDefault="00636F03" w:rsidP="00463B52">
      <w:pPr>
        <w:numPr>
          <w:ilvl w:val="0"/>
          <w:numId w:val="5"/>
        </w:numPr>
        <w:tabs>
          <w:tab w:val="left" w:pos="0"/>
          <w:tab w:val="left" w:pos="428"/>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de statuten, reglementen en besluiten van de NBF en van </w:t>
      </w:r>
      <w:r w:rsidR="004171A7" w:rsidRPr="001F1540">
        <w:rPr>
          <w:rFonts w:ascii="Arial" w:hAnsi="Arial" w:cs="Arial"/>
          <w:sz w:val="20"/>
          <w:szCs w:val="20"/>
          <w:lang w:val="nl-NL"/>
        </w:rPr>
        <w:t>de International Bowling Federation</w:t>
      </w:r>
      <w:r w:rsidRPr="001F1540">
        <w:rPr>
          <w:rFonts w:ascii="Arial" w:hAnsi="Arial" w:cs="Arial"/>
          <w:sz w:val="20"/>
          <w:szCs w:val="20"/>
          <w:lang w:val="nl-NL"/>
        </w:rPr>
        <w:t xml:space="preserve"> </w:t>
      </w:r>
      <w:r w:rsidR="00452304" w:rsidRPr="001F1540">
        <w:rPr>
          <w:rFonts w:ascii="Arial" w:hAnsi="Arial" w:cs="Arial"/>
          <w:sz w:val="20"/>
          <w:szCs w:val="20"/>
          <w:lang w:val="nl-NL"/>
        </w:rPr>
        <w:t>inclusief de van toepassing zijnde wedstrijdbepalingen van de ETB</w:t>
      </w:r>
      <w:r w:rsidR="00905F8A" w:rsidRPr="001F1540">
        <w:rPr>
          <w:rFonts w:ascii="Arial" w:hAnsi="Arial" w:cs="Arial"/>
          <w:sz w:val="20"/>
          <w:szCs w:val="20"/>
          <w:lang w:val="nl-NL"/>
        </w:rPr>
        <w:t>F</w:t>
      </w:r>
      <w:r w:rsidR="00452304" w:rsidRPr="001F1540">
        <w:rPr>
          <w:rFonts w:ascii="Arial" w:hAnsi="Arial" w:cs="Arial"/>
          <w:sz w:val="20"/>
          <w:szCs w:val="20"/>
          <w:lang w:val="nl-NL"/>
        </w:rPr>
        <w:t xml:space="preserve"> en vergelijkbare wedstrijdbepalingen </w:t>
      </w:r>
      <w:r w:rsidRPr="001F1540">
        <w:rPr>
          <w:rFonts w:ascii="Arial" w:hAnsi="Arial" w:cs="Arial"/>
          <w:sz w:val="20"/>
          <w:szCs w:val="20"/>
          <w:lang w:val="nl-NL"/>
        </w:rPr>
        <w:t>na te leven;</w:t>
      </w:r>
    </w:p>
    <w:p w14:paraId="20B2D516" w14:textId="62490026" w:rsidR="00636F03" w:rsidRPr="001F1540" w:rsidRDefault="00636F03" w:rsidP="00463B52">
      <w:pPr>
        <w:numPr>
          <w:ilvl w:val="0"/>
          <w:numId w:val="5"/>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de statuten, reglementen en besluiten van de Stichting Instituut Sportrechtspraak </w:t>
      </w:r>
      <w:r w:rsidR="00452304" w:rsidRPr="001F1540">
        <w:rPr>
          <w:rFonts w:ascii="Arial" w:hAnsi="Arial" w:cs="Arial"/>
          <w:sz w:val="20"/>
          <w:szCs w:val="20"/>
          <w:lang w:val="nl-NL"/>
        </w:rPr>
        <w:t xml:space="preserve">("ISR") </w:t>
      </w:r>
      <w:r w:rsidRPr="001F1540">
        <w:rPr>
          <w:rFonts w:ascii="Arial" w:hAnsi="Arial" w:cs="Arial"/>
          <w:sz w:val="20"/>
          <w:szCs w:val="20"/>
          <w:lang w:val="nl-NL"/>
        </w:rPr>
        <w:t>na te leven</w:t>
      </w:r>
      <w:r w:rsidR="00452304" w:rsidRPr="001F1540">
        <w:rPr>
          <w:rFonts w:ascii="Arial" w:hAnsi="Arial" w:cs="Arial"/>
          <w:sz w:val="20"/>
          <w:szCs w:val="20"/>
          <w:lang w:val="nl-NL"/>
        </w:rPr>
        <w:t xml:space="preserve"> voor zover deze betrekking hebben op het reglement Matchfixing, Dopingreglement en het Tuchtreglement dopingzaken van het ISR, alsmede de met betrekking tot doping door de in artikel 4.1 onder b van toepassing verklaarde </w:t>
      </w:r>
      <w:r w:rsidR="00010AC5" w:rsidRPr="001F1540">
        <w:rPr>
          <w:rFonts w:ascii="Arial" w:hAnsi="Arial" w:cs="Arial"/>
          <w:sz w:val="20"/>
          <w:szCs w:val="20"/>
          <w:lang w:val="nl-NL"/>
        </w:rPr>
        <w:t>sport specifieke</w:t>
      </w:r>
      <w:r w:rsidR="001135BF" w:rsidRPr="001F1540">
        <w:rPr>
          <w:rFonts w:ascii="Arial" w:hAnsi="Arial" w:cs="Arial"/>
          <w:sz w:val="20"/>
          <w:szCs w:val="20"/>
          <w:lang w:val="nl-NL"/>
        </w:rPr>
        <w:t xml:space="preserve"> bepalingen en voorts het Tuchtreglement seksuele intimidatie van</w:t>
      </w:r>
      <w:r w:rsidR="00452304" w:rsidRPr="001F1540">
        <w:rPr>
          <w:rFonts w:ascii="Arial" w:hAnsi="Arial" w:cs="Arial"/>
          <w:sz w:val="20"/>
          <w:szCs w:val="20"/>
          <w:lang w:val="nl-NL"/>
        </w:rPr>
        <w:t xml:space="preserve"> </w:t>
      </w:r>
      <w:r w:rsidR="001135BF" w:rsidRPr="001F1540">
        <w:rPr>
          <w:rFonts w:ascii="Arial" w:hAnsi="Arial" w:cs="Arial"/>
          <w:sz w:val="20"/>
          <w:szCs w:val="20"/>
          <w:lang w:val="nl-NL"/>
        </w:rPr>
        <w:t>het ISR na te leven</w:t>
      </w:r>
      <w:r w:rsidR="00452304" w:rsidRPr="001F1540">
        <w:rPr>
          <w:rFonts w:ascii="Arial" w:hAnsi="Arial" w:cs="Arial"/>
          <w:sz w:val="20"/>
          <w:szCs w:val="20"/>
          <w:lang w:val="nl-NL"/>
        </w:rPr>
        <w:t>;</w:t>
      </w:r>
    </w:p>
    <w:p w14:paraId="5C382B42" w14:textId="77777777" w:rsidR="00636F03" w:rsidRPr="001F1540" w:rsidRDefault="00636F03" w:rsidP="00463B52">
      <w:pPr>
        <w:numPr>
          <w:ilvl w:val="0"/>
          <w:numId w:val="5"/>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belangen van de vereniging en/of van de bowlingsport in het algemeen niet te schaden;</w:t>
      </w:r>
    </w:p>
    <w:p w14:paraId="71E07098" w14:textId="2D82266C" w:rsidR="00636F03" w:rsidRPr="001F1540" w:rsidRDefault="00636F03" w:rsidP="00463B52">
      <w:pPr>
        <w:numPr>
          <w:ilvl w:val="0"/>
          <w:numId w:val="5"/>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alle overige verplichtingen welke de vereniging in naam of ten behoeve van de leden aangaat of welke uit het</w:t>
      </w:r>
      <w:r w:rsidR="005519B1" w:rsidRPr="001F1540">
        <w:rPr>
          <w:rFonts w:ascii="Arial" w:hAnsi="Arial" w:cs="Arial"/>
          <w:sz w:val="20"/>
          <w:szCs w:val="20"/>
          <w:lang w:val="nl-NL"/>
        </w:rPr>
        <w:t xml:space="preserve"> </w:t>
      </w:r>
      <w:r w:rsidRPr="001F1540">
        <w:rPr>
          <w:rFonts w:ascii="Arial" w:hAnsi="Arial" w:cs="Arial"/>
          <w:sz w:val="20"/>
          <w:szCs w:val="20"/>
          <w:lang w:val="nl-NL"/>
        </w:rPr>
        <w:t xml:space="preserve">lidmaatschap van de vereniging voortvloeien, te aanvaarden en na te komen. </w:t>
      </w:r>
    </w:p>
    <w:p w14:paraId="4A4C6D75" w14:textId="77777777" w:rsidR="00636F03" w:rsidRPr="001F1540" w:rsidRDefault="00636F03"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 xml:space="preserve">Het bestuur is bevoegd aan de </w:t>
      </w:r>
      <w:r w:rsidRPr="001F1540">
        <w:rPr>
          <w:rFonts w:ascii="Arial" w:hAnsi="Arial" w:cs="Arial"/>
          <w:bCs/>
          <w:sz w:val="20"/>
          <w:szCs w:val="20"/>
          <w:lang w:val="nl-NL"/>
        </w:rPr>
        <w:t>leden</w:t>
      </w:r>
      <w:r w:rsidRPr="001F1540">
        <w:rPr>
          <w:rFonts w:ascii="Arial" w:hAnsi="Arial" w:cs="Arial"/>
          <w:b/>
          <w:sz w:val="20"/>
          <w:szCs w:val="20"/>
          <w:lang w:val="nl-NL"/>
        </w:rPr>
        <w:t xml:space="preserve"> </w:t>
      </w:r>
      <w:r w:rsidRPr="001F1540">
        <w:rPr>
          <w:rFonts w:ascii="Arial" w:hAnsi="Arial" w:cs="Arial"/>
          <w:sz w:val="20"/>
          <w:szCs w:val="20"/>
          <w:lang w:val="nl-NL"/>
        </w:rPr>
        <w:t>verplichtingen van financiële en andere aard op te leggen en om verbintenissen aan het lidmaatschap te verbinden.</w:t>
      </w:r>
    </w:p>
    <w:p w14:paraId="710FED41" w14:textId="67150086" w:rsidR="00636F03" w:rsidRPr="001F1540" w:rsidRDefault="00636F03"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 xml:space="preserve">De vereniging kan ten behoeve van de leden rechten bedingen. </w:t>
      </w:r>
      <w:r w:rsidRPr="001F1540">
        <w:rPr>
          <w:rFonts w:ascii="Arial" w:hAnsi="Arial" w:cs="Arial"/>
          <w:sz w:val="20"/>
          <w:szCs w:val="20"/>
          <w:lang w:val="nl-NL"/>
        </w:rPr>
        <w:br/>
        <w:t>Tenzij het betreffende lid zich daartegen verzet, kan de veren</w:t>
      </w:r>
      <w:r w:rsidR="00AD1FA4" w:rsidRPr="001F1540">
        <w:rPr>
          <w:rFonts w:ascii="Arial" w:hAnsi="Arial" w:cs="Arial"/>
          <w:sz w:val="20"/>
          <w:szCs w:val="20"/>
          <w:lang w:val="nl-NL"/>
        </w:rPr>
        <w:t>i</w:t>
      </w:r>
      <w:r w:rsidRPr="001F1540">
        <w:rPr>
          <w:rFonts w:ascii="Arial" w:hAnsi="Arial" w:cs="Arial"/>
          <w:sz w:val="20"/>
          <w:szCs w:val="20"/>
          <w:lang w:val="nl-NL"/>
        </w:rPr>
        <w:t xml:space="preserve">ging voor het lid nakoming van bedongen rechten </w:t>
      </w:r>
      <w:r w:rsidRPr="001F1540">
        <w:rPr>
          <w:rFonts w:ascii="Arial" w:hAnsi="Arial" w:cs="Arial"/>
          <w:bCs/>
          <w:sz w:val="20"/>
          <w:szCs w:val="20"/>
          <w:lang w:val="nl-NL"/>
        </w:rPr>
        <w:t>e</w:t>
      </w:r>
      <w:r w:rsidRPr="001F1540">
        <w:rPr>
          <w:rFonts w:ascii="Arial" w:hAnsi="Arial" w:cs="Arial"/>
          <w:sz w:val="20"/>
          <w:szCs w:val="20"/>
          <w:lang w:val="nl-NL"/>
        </w:rPr>
        <w:t>en schadevergoeding vorderen. Het bestuur van de vereniging kan in naam van de leden verplichtingen tegenover derden aangaan, uitsluitend voor zover de algemene vergadering hieraan voorafgaande toestemming heeft verleend. Tot deze verplichtingen behoren onder meer het aanvaarden en nakomen van verplichtingen welke de vereniging is aangegaan met betrekking tot sponsoring.</w:t>
      </w:r>
    </w:p>
    <w:p w14:paraId="0B0DC8F5" w14:textId="47FB5E76" w:rsidR="00636F03" w:rsidRPr="001F1540" w:rsidRDefault="00636F03"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 xml:space="preserve">Behalve in deze statuten kunnen aan de leden verplichtingen worden opgelegd bij reglement of bij besluit van een orgaan. </w:t>
      </w:r>
    </w:p>
    <w:p w14:paraId="1163B7A0" w14:textId="3F25DE9B" w:rsidR="00D11860" w:rsidRPr="001F1540" w:rsidRDefault="00D11860"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De leden zijn gehouden tot het betalen van een jaarlijkse bijdrage (contributie), die door de algemene vergadering wordt vastgesteld. Zij kunnen daartoe in categorieën worden ingedeeld die een verschillende bijdrage betalen.</w:t>
      </w:r>
    </w:p>
    <w:p w14:paraId="2AD9B55B" w14:textId="03825BF8" w:rsidR="00D11860" w:rsidRPr="001F1540" w:rsidRDefault="00D11860"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Het bestuur is bevoegd in bijzondere gevallen gehele of gedeeltelijke ontheffing van de verplichting tot het betalen van een bijdrage te verlenen.</w:t>
      </w:r>
    </w:p>
    <w:p w14:paraId="3B0EEFCB" w14:textId="577F56A0" w:rsidR="00D11860" w:rsidRPr="001F1540" w:rsidRDefault="00D11860"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Naast de in lid 1 van dit artikel genoemde contributie betalen alle leden de bondscontributie, welke door de vereniging jaarlijks aan de bond wordt afgedragen.</w:t>
      </w:r>
    </w:p>
    <w:p w14:paraId="2AE319AD" w14:textId="5744B0D3" w:rsidR="00636F03" w:rsidRPr="001F1540" w:rsidRDefault="00636F03"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 xml:space="preserve">Een lid is verplicht diens financiële verplichtingen op de door de vereniging aangegeven datum te voldoen. Indien het lid een maand nadien (de vervaldatum) niet geheel aan diens financiële verplichtingen heeft voldaan, is deze vanaf die datum zonder recht van beroep geschorst </w:t>
      </w:r>
      <w:r w:rsidR="00D11860" w:rsidRPr="001F1540">
        <w:rPr>
          <w:rFonts w:ascii="Arial" w:hAnsi="Arial" w:cs="Arial"/>
          <w:sz w:val="20"/>
          <w:szCs w:val="20"/>
          <w:lang w:val="nl-NL"/>
        </w:rPr>
        <w:t xml:space="preserve">(beroep uitgesloten van deelname aan de activiteiten van de vereniging) </w:t>
      </w:r>
      <w:r w:rsidRPr="001F1540">
        <w:rPr>
          <w:rFonts w:ascii="Arial" w:hAnsi="Arial" w:cs="Arial"/>
          <w:sz w:val="20"/>
          <w:szCs w:val="20"/>
          <w:lang w:val="nl-NL"/>
        </w:rPr>
        <w:t xml:space="preserve">totdat deze geheel aan zijn financiële verplichtingen heeft voldaan. Gedurende de schorsing kan het lid in de vereniging geen rechten uitoefenen en blijft deze verplicht te voldoen aan alle verplichtingen welke uit het lidmaatschap voortvloeien. </w:t>
      </w:r>
    </w:p>
    <w:p w14:paraId="45CB9D23" w14:textId="77777777" w:rsidR="00636F03" w:rsidRPr="001F1540" w:rsidRDefault="00636F03"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 xml:space="preserve">Indien een lid niet tijdig voldoet aan diens financiële verplichtingen tegenover de vereniging, is het lid vanaf de vervaldatum over het verschuldigde bedrag de wettelijke rente verschuldigd. </w:t>
      </w:r>
      <w:r w:rsidRPr="001F1540">
        <w:rPr>
          <w:rFonts w:ascii="Arial" w:hAnsi="Arial" w:cs="Arial"/>
          <w:sz w:val="20"/>
          <w:szCs w:val="20"/>
          <w:lang w:val="nl-NL"/>
        </w:rPr>
        <w:br/>
        <w:t xml:space="preserve">Blijft het lid geheel of gedeeltelijk in gebreke, nadat het lid een nieuwe termijn voor betaling is gegund, dan is het lid behalve de wettelijke rente ook 15% aan buitengerechtelijke kosten over het oorspronkelijke bedrag verschuldigd. </w:t>
      </w:r>
      <w:r w:rsidRPr="001F1540">
        <w:rPr>
          <w:rFonts w:ascii="Arial" w:hAnsi="Arial" w:cs="Arial"/>
          <w:sz w:val="20"/>
          <w:szCs w:val="20"/>
          <w:lang w:val="nl-NL"/>
        </w:rPr>
        <w:br/>
        <w:t xml:space="preserve">Volhardt het lid in diens verzuim, dan is deze naast de wettelijke rente en buitengerechtelijke kosten ook alle redelijkerwijs voor de inning van diens schuld aan de vereniging door een advocaat of deurwaarder gemaakte kosten verschuldigd, tenzij de rechter anders beslist. </w:t>
      </w:r>
    </w:p>
    <w:p w14:paraId="5B4EB52D" w14:textId="77777777" w:rsidR="00D11860" w:rsidRPr="001F1540" w:rsidRDefault="00636F03"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lastRenderedPageBreak/>
        <w:t xml:space="preserve">Het gebruik of doen gebruiken van verboden stimulerende middelen (doping) is verboden. </w:t>
      </w:r>
      <w:r w:rsidRPr="001F1540">
        <w:rPr>
          <w:rFonts w:ascii="Arial" w:hAnsi="Arial" w:cs="Arial"/>
          <w:sz w:val="20"/>
          <w:szCs w:val="20"/>
          <w:lang w:val="nl-NL"/>
        </w:rPr>
        <w:br/>
        <w:t xml:space="preserve">Leden zijn verplicht hun volledige medewerking te geven aan de door de NBF </w:t>
      </w:r>
      <w:r w:rsidR="00D11860" w:rsidRPr="001F1540">
        <w:rPr>
          <w:rFonts w:ascii="Arial" w:hAnsi="Arial" w:cs="Arial"/>
          <w:sz w:val="20"/>
          <w:szCs w:val="20"/>
          <w:lang w:val="nl-NL"/>
        </w:rPr>
        <w:t>georganiseerde, dan wel op diens verzoek gehouden dopingcontroles en zich te houden aan het Dopingreglement van de NBF.</w:t>
      </w:r>
    </w:p>
    <w:p w14:paraId="7589579C" w14:textId="0B25FC1B" w:rsidR="00D11860" w:rsidRPr="001F1540" w:rsidRDefault="00D11860" w:rsidP="00463B52">
      <w:pPr>
        <w:numPr>
          <w:ilvl w:val="0"/>
          <w:numId w:val="6"/>
        </w:numPr>
        <w:tabs>
          <w:tab w:val="clear" w:pos="360"/>
          <w:tab w:val="left" w:pos="0"/>
          <w:tab w:val="num" w:pos="450"/>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 xml:space="preserve">Een lid onthoudt tegenover een ander lid van elke vorm van seksueel gedrag of seksuele toenadering, in verbale, </w:t>
      </w:r>
      <w:r w:rsidR="001F1540" w:rsidRPr="001F1540">
        <w:rPr>
          <w:rFonts w:ascii="Arial" w:hAnsi="Arial" w:cs="Arial"/>
          <w:sz w:val="20"/>
          <w:szCs w:val="20"/>
          <w:lang w:val="nl-NL"/>
        </w:rPr>
        <w:t>non-verbale</w:t>
      </w:r>
      <w:r w:rsidRPr="001F1540">
        <w:rPr>
          <w:rFonts w:ascii="Arial" w:hAnsi="Arial" w:cs="Arial"/>
          <w:sz w:val="20"/>
          <w:szCs w:val="20"/>
          <w:lang w:val="nl-NL"/>
        </w:rPr>
        <w:t xml:space="preserve"> of fysieke zin, alsmede van (verbaal) geweld, racistische uitlatingen, etc. opzettelijk of onopzettelijk, die door het andere lid, die het ondergaat, als ongewenst of gedwongen wordt ervaren. </w:t>
      </w:r>
      <w:r w:rsidRPr="001F1540">
        <w:rPr>
          <w:rFonts w:ascii="Arial" w:hAnsi="Arial" w:cs="Arial"/>
          <w:sz w:val="20"/>
          <w:szCs w:val="20"/>
          <w:lang w:val="nl-NL"/>
        </w:rPr>
        <w:br/>
        <w:t xml:space="preserve">Het in strijd handelen met deze bepaling geldt als een overtreding en kan worden bestraft door het bestuur. </w:t>
      </w:r>
    </w:p>
    <w:p w14:paraId="748D53EE" w14:textId="77777777" w:rsidR="00D11860" w:rsidRPr="001F1540" w:rsidRDefault="00D11860"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CD9C526" w14:textId="77777777" w:rsidR="00D11860" w:rsidRPr="001F1540" w:rsidRDefault="00D11860"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5. Rechtspraak en geschillen</w:t>
      </w:r>
    </w:p>
    <w:p w14:paraId="796D2E06" w14:textId="77777777" w:rsidR="00D11860" w:rsidRPr="001F1540" w:rsidRDefault="00D11860"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C8B99AF" w14:textId="1048E513" w:rsidR="00D11860" w:rsidRPr="001F1540" w:rsidRDefault="00D11860"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Het bestuur is bevoegd een lid te bestraffen dat in strijd heeft gehandeld met de statuten, een reglement of een besluit van een orgaan of waardoor de belangen van de vereniging worden geschaad.</w:t>
      </w:r>
    </w:p>
    <w:p w14:paraId="5788B85B" w14:textId="372FA4DE" w:rsidR="00984CE4" w:rsidRPr="001F1540" w:rsidRDefault="00984CE4"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Tevens is strafbaar elk handelen of nalaten dat in strijd is met de statuten, reglementen – wedstrijd bepalingen daaronder begrepen – en/of met besluiten van organen van de bond, waardoor de belangen van de bowlingsport in het algemeen en van de bond in het bijzonder worden geschaad.</w:t>
      </w:r>
    </w:p>
    <w:p w14:paraId="4293B201" w14:textId="259793F6" w:rsidR="00D11860" w:rsidRPr="001F1540" w:rsidRDefault="00984CE4"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00D11860" w:rsidRPr="001F1540">
        <w:rPr>
          <w:rFonts w:ascii="Arial" w:hAnsi="Arial" w:cs="Arial"/>
          <w:sz w:val="20"/>
          <w:szCs w:val="20"/>
          <w:lang w:val="nl-NL"/>
        </w:rPr>
        <w:t>.</w:t>
      </w:r>
      <w:r w:rsidR="00D11860" w:rsidRPr="001F1540">
        <w:rPr>
          <w:rFonts w:ascii="Arial" w:hAnsi="Arial" w:cs="Arial"/>
          <w:sz w:val="20"/>
          <w:szCs w:val="20"/>
          <w:lang w:val="nl-NL"/>
        </w:rPr>
        <w:tab/>
      </w:r>
      <w:r w:rsidRPr="001F1540">
        <w:rPr>
          <w:rFonts w:ascii="Arial" w:hAnsi="Arial" w:cs="Arial"/>
          <w:sz w:val="20"/>
          <w:szCs w:val="20"/>
          <w:lang w:val="nl-NL"/>
        </w:rPr>
        <w:t>Voor zover deze bevoegdheid niet aan een commissie belast met tuchtrechtspraak is opgedragen, is het bestuur bevoegd om, in geval van strafbare handelingen of gedragingen zoals bedoeld in lid 1 en 2, de volgende straffen op te leggen</w:t>
      </w:r>
      <w:r w:rsidR="00D11860" w:rsidRPr="001F1540">
        <w:rPr>
          <w:rFonts w:ascii="Arial" w:hAnsi="Arial" w:cs="Arial"/>
          <w:sz w:val="20"/>
          <w:szCs w:val="20"/>
          <w:lang w:val="nl-NL"/>
        </w:rPr>
        <w:t xml:space="preserve">: </w:t>
      </w:r>
      <w:r w:rsidR="00D11860" w:rsidRPr="001F1540">
        <w:rPr>
          <w:rFonts w:ascii="Arial" w:hAnsi="Arial" w:cs="Arial"/>
          <w:sz w:val="20"/>
          <w:szCs w:val="20"/>
          <w:lang w:val="nl-NL"/>
        </w:rPr>
        <w:br/>
        <w:t>a.</w:t>
      </w:r>
      <w:r w:rsidR="00D11860" w:rsidRPr="001F1540">
        <w:rPr>
          <w:rFonts w:ascii="Arial" w:hAnsi="Arial" w:cs="Arial"/>
          <w:sz w:val="20"/>
          <w:szCs w:val="20"/>
          <w:lang w:val="nl-NL"/>
        </w:rPr>
        <w:tab/>
        <w:t>berisping;</w:t>
      </w:r>
    </w:p>
    <w:p w14:paraId="7BEC9DA6" w14:textId="03406B9B" w:rsidR="005519B1" w:rsidRPr="001F1540" w:rsidRDefault="005519B1" w:rsidP="00463B52">
      <w:pPr>
        <w:numPr>
          <w:ilvl w:val="0"/>
          <w:numId w:val="7"/>
        </w:numPr>
        <w:tabs>
          <w:tab w:val="clear" w:pos="780"/>
          <w:tab w:val="left" w:pos="0"/>
          <w:tab w:val="left" w:pos="938"/>
          <w:tab w:val="left" w:pos="1224"/>
          <w:tab w:val="left" w:pos="2880"/>
        </w:tabs>
        <w:suppressAutoHyphens/>
        <w:ind w:left="720" w:hanging="300"/>
        <w:rPr>
          <w:rFonts w:ascii="Arial" w:hAnsi="Arial" w:cs="Arial"/>
          <w:sz w:val="20"/>
          <w:szCs w:val="20"/>
          <w:lang w:val="nl-NL"/>
        </w:rPr>
      </w:pPr>
      <w:r w:rsidRPr="001F1540">
        <w:rPr>
          <w:rFonts w:ascii="Arial" w:hAnsi="Arial" w:cs="Arial"/>
          <w:sz w:val="20"/>
          <w:szCs w:val="20"/>
          <w:lang w:val="nl-NL"/>
        </w:rPr>
        <w:t>een tuchtrechtelijke boete;</w:t>
      </w:r>
    </w:p>
    <w:p w14:paraId="3720ABB4" w14:textId="287A6E77" w:rsidR="00D11860" w:rsidRPr="001F1540" w:rsidRDefault="00D11860" w:rsidP="00463B52">
      <w:pPr>
        <w:numPr>
          <w:ilvl w:val="0"/>
          <w:numId w:val="7"/>
        </w:numPr>
        <w:tabs>
          <w:tab w:val="clear" w:pos="780"/>
          <w:tab w:val="left" w:pos="0"/>
          <w:tab w:val="left" w:pos="938"/>
          <w:tab w:val="left" w:pos="1224"/>
          <w:tab w:val="left" w:pos="2880"/>
        </w:tabs>
        <w:suppressAutoHyphens/>
        <w:ind w:left="720" w:hanging="300"/>
        <w:rPr>
          <w:rFonts w:ascii="Arial" w:hAnsi="Arial" w:cs="Arial"/>
          <w:sz w:val="20"/>
          <w:szCs w:val="20"/>
          <w:lang w:val="nl-NL"/>
        </w:rPr>
      </w:pPr>
      <w:r w:rsidRPr="001F1540">
        <w:rPr>
          <w:rFonts w:ascii="Arial" w:hAnsi="Arial" w:cs="Arial"/>
          <w:sz w:val="20"/>
          <w:szCs w:val="20"/>
          <w:lang w:val="nl-NL"/>
        </w:rPr>
        <w:t>uitsluiting van deelname aan wedstrijden, hetzij voor een bepaalde duur, hetzij voor</w:t>
      </w:r>
      <w:r w:rsidR="00984CE4" w:rsidRPr="001F1540">
        <w:rPr>
          <w:rFonts w:ascii="Arial" w:hAnsi="Arial" w:cs="Arial"/>
          <w:sz w:val="20"/>
          <w:szCs w:val="20"/>
          <w:lang w:val="nl-NL"/>
        </w:rPr>
        <w:t xml:space="preserve"> </w:t>
      </w:r>
      <w:r w:rsidRPr="001F1540">
        <w:rPr>
          <w:rFonts w:ascii="Arial" w:hAnsi="Arial" w:cs="Arial"/>
          <w:sz w:val="20"/>
          <w:szCs w:val="20"/>
          <w:lang w:val="nl-NL"/>
        </w:rPr>
        <w:t>een in de straf bepaald aantal wedstrijden;</w:t>
      </w:r>
    </w:p>
    <w:p w14:paraId="7B67DBF9" w14:textId="0975049C" w:rsidR="00D11860" w:rsidRPr="001F1540" w:rsidRDefault="00D11860" w:rsidP="00463B52">
      <w:pPr>
        <w:numPr>
          <w:ilvl w:val="0"/>
          <w:numId w:val="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ontzegging van het recht om één of meer in de straf genoemde functies uit te oefenen voor een in </w:t>
      </w:r>
      <w:r w:rsidR="00984CE4" w:rsidRPr="001F1540">
        <w:rPr>
          <w:rFonts w:ascii="Arial" w:hAnsi="Arial" w:cs="Arial"/>
          <w:sz w:val="20"/>
          <w:szCs w:val="20"/>
          <w:lang w:val="nl-NL"/>
        </w:rPr>
        <w:t>d</w:t>
      </w:r>
      <w:r w:rsidRPr="001F1540">
        <w:rPr>
          <w:rFonts w:ascii="Arial" w:hAnsi="Arial" w:cs="Arial"/>
          <w:sz w:val="20"/>
          <w:szCs w:val="20"/>
          <w:lang w:val="nl-NL"/>
        </w:rPr>
        <w:t>e</w:t>
      </w:r>
      <w:r w:rsidR="00984CE4" w:rsidRPr="001F1540">
        <w:rPr>
          <w:rFonts w:ascii="Arial" w:hAnsi="Arial" w:cs="Arial"/>
          <w:sz w:val="20"/>
          <w:szCs w:val="20"/>
          <w:lang w:val="nl-NL"/>
        </w:rPr>
        <w:t xml:space="preserve"> </w:t>
      </w:r>
      <w:r w:rsidRPr="001F1540">
        <w:rPr>
          <w:rFonts w:ascii="Arial" w:hAnsi="Arial" w:cs="Arial"/>
          <w:sz w:val="20"/>
          <w:szCs w:val="20"/>
          <w:lang w:val="nl-NL"/>
        </w:rPr>
        <w:t>straf te bepalen duur van ten hoogste één jaar;</w:t>
      </w:r>
    </w:p>
    <w:p w14:paraId="5A6ED984" w14:textId="77777777" w:rsidR="00D11860" w:rsidRPr="001F1540" w:rsidRDefault="00D11860" w:rsidP="00463B52">
      <w:pPr>
        <w:numPr>
          <w:ilvl w:val="0"/>
          <w:numId w:val="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schorsing;</w:t>
      </w:r>
    </w:p>
    <w:p w14:paraId="699B72BE" w14:textId="26CB6EFB" w:rsidR="00D11860" w:rsidRPr="001F1540" w:rsidRDefault="00D11860" w:rsidP="00463B52">
      <w:pPr>
        <w:numPr>
          <w:ilvl w:val="0"/>
          <w:numId w:val="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terwijl het bestuur als enig orgaan tevens een lid kan royeren</w:t>
      </w:r>
      <w:r w:rsidR="00984CE4" w:rsidRPr="001F1540">
        <w:rPr>
          <w:rFonts w:ascii="Arial" w:hAnsi="Arial" w:cs="Arial"/>
          <w:sz w:val="20"/>
          <w:szCs w:val="20"/>
          <w:lang w:val="nl-NL"/>
        </w:rPr>
        <w:t>/ontzetten</w:t>
      </w:r>
      <w:r w:rsidRPr="001F1540">
        <w:rPr>
          <w:rFonts w:ascii="Arial" w:hAnsi="Arial" w:cs="Arial"/>
          <w:sz w:val="20"/>
          <w:szCs w:val="20"/>
          <w:lang w:val="nl-NL"/>
        </w:rPr>
        <w:t xml:space="preserve">. </w:t>
      </w:r>
    </w:p>
    <w:p w14:paraId="5D335B2A" w14:textId="04AAB009" w:rsidR="00D11860" w:rsidRPr="001F1540" w:rsidRDefault="005C67CA"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00B157F9" w:rsidRPr="001F1540">
        <w:rPr>
          <w:rFonts w:ascii="Arial" w:hAnsi="Arial" w:cs="Arial"/>
          <w:sz w:val="20"/>
          <w:szCs w:val="20"/>
          <w:lang w:val="nl-NL"/>
        </w:rPr>
        <w:t>.</w:t>
      </w:r>
      <w:r w:rsidR="00B157F9" w:rsidRPr="001F1540">
        <w:rPr>
          <w:rFonts w:ascii="Arial" w:hAnsi="Arial" w:cs="Arial"/>
          <w:sz w:val="20"/>
          <w:szCs w:val="20"/>
          <w:lang w:val="nl-NL"/>
        </w:rPr>
        <w:tab/>
      </w:r>
      <w:r w:rsidR="00D11860" w:rsidRPr="001F1540">
        <w:rPr>
          <w:rFonts w:ascii="Arial" w:hAnsi="Arial" w:cs="Arial"/>
          <w:sz w:val="20"/>
          <w:szCs w:val="20"/>
          <w:lang w:val="nl-NL"/>
        </w:rPr>
        <w:t>Voor zover een overtreding is begaan binnen het verband van de NBF is het lid (tevens) onderworpen aan de tuchtrechtspraak van de NBF en is het Tuchtreglement van de NBF op het lid van toepassing.</w:t>
      </w:r>
    </w:p>
    <w:p w14:paraId="163D3A9E" w14:textId="77777777" w:rsidR="00D11860" w:rsidRPr="001F1540" w:rsidRDefault="00D11860"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45FE8981" w14:textId="77777777" w:rsidR="00D11860" w:rsidRPr="001F1540" w:rsidRDefault="00D11860"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u w:val="single"/>
          <w:lang w:val="nl-NL"/>
        </w:rPr>
      </w:pPr>
      <w:r w:rsidRPr="001F1540">
        <w:rPr>
          <w:rFonts w:ascii="Arial" w:hAnsi="Arial" w:cs="Arial"/>
          <w:sz w:val="20"/>
          <w:szCs w:val="20"/>
          <w:u w:val="single"/>
          <w:lang w:val="nl-NL"/>
        </w:rPr>
        <w:t>Artikel 6. Einde lidmaatschap</w:t>
      </w:r>
    </w:p>
    <w:p w14:paraId="50EDE5FD" w14:textId="77777777" w:rsidR="00D11860" w:rsidRPr="001F1540" w:rsidRDefault="00D11860"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02A5400F" w14:textId="77777777" w:rsidR="00B157F9" w:rsidRPr="001F1540" w:rsidRDefault="00D11860" w:rsidP="00463B52">
      <w:pPr>
        <w:numPr>
          <w:ilvl w:val="0"/>
          <w:numId w:val="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Het lidmaatschap eindigt</w:t>
      </w:r>
      <w:r w:rsidR="00B157F9" w:rsidRPr="001F1540">
        <w:rPr>
          <w:rFonts w:ascii="Arial" w:hAnsi="Arial" w:cs="Arial"/>
          <w:sz w:val="20"/>
          <w:szCs w:val="20"/>
          <w:lang w:val="nl-NL"/>
        </w:rPr>
        <w:t>:</w:t>
      </w:r>
    </w:p>
    <w:p w14:paraId="519D09BA" w14:textId="08018F24" w:rsidR="00D11860" w:rsidRPr="001F1540" w:rsidRDefault="00D11860" w:rsidP="00463B52">
      <w:pPr>
        <w:pStyle w:val="Lijstalinea"/>
        <w:numPr>
          <w:ilvl w:val="0"/>
          <w:numId w:val="10"/>
        </w:numPr>
        <w:tabs>
          <w:tab w:val="left" w:pos="0"/>
          <w:tab w:val="num" w:pos="420"/>
          <w:tab w:val="left" w:pos="714"/>
          <w:tab w:val="left" w:pos="938"/>
          <w:tab w:val="left" w:pos="1224"/>
          <w:tab w:val="left" w:pos="2880"/>
        </w:tabs>
        <w:suppressAutoHyphens/>
        <w:spacing w:before="0"/>
        <w:rPr>
          <w:sz w:val="20"/>
          <w:szCs w:val="20"/>
        </w:rPr>
      </w:pPr>
      <w:r w:rsidRPr="001F1540">
        <w:rPr>
          <w:sz w:val="20"/>
          <w:szCs w:val="20"/>
        </w:rPr>
        <w:t xml:space="preserve">door </w:t>
      </w:r>
      <w:r w:rsidR="00B157F9" w:rsidRPr="001F1540">
        <w:rPr>
          <w:sz w:val="20"/>
          <w:szCs w:val="20"/>
        </w:rPr>
        <w:t>overlijden van het lid</w:t>
      </w:r>
    </w:p>
    <w:p w14:paraId="3EDD0389" w14:textId="192B9482" w:rsidR="00B157F9" w:rsidRPr="001F1540" w:rsidRDefault="00B157F9" w:rsidP="00463B52">
      <w:pPr>
        <w:pStyle w:val="Lijstalinea"/>
        <w:numPr>
          <w:ilvl w:val="0"/>
          <w:numId w:val="10"/>
        </w:numPr>
        <w:tabs>
          <w:tab w:val="left" w:pos="0"/>
          <w:tab w:val="num" w:pos="420"/>
          <w:tab w:val="left" w:pos="714"/>
          <w:tab w:val="left" w:pos="938"/>
          <w:tab w:val="left" w:pos="1224"/>
          <w:tab w:val="left" w:pos="2880"/>
        </w:tabs>
        <w:suppressAutoHyphens/>
        <w:spacing w:before="0"/>
        <w:rPr>
          <w:sz w:val="20"/>
          <w:szCs w:val="20"/>
        </w:rPr>
      </w:pPr>
      <w:r w:rsidRPr="001F1540">
        <w:rPr>
          <w:sz w:val="20"/>
          <w:szCs w:val="20"/>
        </w:rPr>
        <w:t>door schriftelijke opzegging van het lid aan het bestuur</w:t>
      </w:r>
    </w:p>
    <w:p w14:paraId="37ECFB52" w14:textId="1D9BD2A3" w:rsidR="00B157F9" w:rsidRPr="001F1540" w:rsidRDefault="00B157F9" w:rsidP="00463B52">
      <w:pPr>
        <w:pStyle w:val="Lijstalinea"/>
        <w:numPr>
          <w:ilvl w:val="0"/>
          <w:numId w:val="10"/>
        </w:numPr>
        <w:tabs>
          <w:tab w:val="left" w:pos="0"/>
          <w:tab w:val="num" w:pos="420"/>
          <w:tab w:val="left" w:pos="714"/>
          <w:tab w:val="left" w:pos="938"/>
          <w:tab w:val="left" w:pos="1224"/>
          <w:tab w:val="left" w:pos="2880"/>
        </w:tabs>
        <w:suppressAutoHyphens/>
        <w:spacing w:before="0"/>
        <w:rPr>
          <w:sz w:val="20"/>
          <w:szCs w:val="20"/>
        </w:rPr>
      </w:pPr>
      <w:r w:rsidRPr="001F1540">
        <w:rPr>
          <w:sz w:val="20"/>
          <w:szCs w:val="20"/>
        </w:rPr>
        <w:t>door</w:t>
      </w:r>
      <w:r w:rsidR="00AD1FA4" w:rsidRPr="001F1540">
        <w:rPr>
          <w:sz w:val="20"/>
          <w:szCs w:val="20"/>
        </w:rPr>
        <w:t xml:space="preserve"> </w:t>
      </w:r>
      <w:r w:rsidRPr="001F1540">
        <w:rPr>
          <w:sz w:val="20"/>
          <w:szCs w:val="20"/>
        </w:rPr>
        <w:t>opzegging namens de vereniging</w:t>
      </w:r>
    </w:p>
    <w:p w14:paraId="2A6F67A7" w14:textId="238478DC" w:rsidR="00B157F9" w:rsidRPr="001F1540" w:rsidRDefault="00B157F9" w:rsidP="00463B52">
      <w:pPr>
        <w:pStyle w:val="Lijstalinea"/>
        <w:numPr>
          <w:ilvl w:val="0"/>
          <w:numId w:val="10"/>
        </w:numPr>
        <w:tabs>
          <w:tab w:val="left" w:pos="0"/>
          <w:tab w:val="num" w:pos="420"/>
          <w:tab w:val="left" w:pos="714"/>
          <w:tab w:val="left" w:pos="938"/>
          <w:tab w:val="left" w:pos="1224"/>
          <w:tab w:val="left" w:pos="2880"/>
        </w:tabs>
        <w:suppressAutoHyphens/>
        <w:spacing w:before="0"/>
        <w:rPr>
          <w:sz w:val="20"/>
          <w:szCs w:val="20"/>
        </w:rPr>
      </w:pPr>
      <w:r w:rsidRPr="001F1540">
        <w:rPr>
          <w:sz w:val="20"/>
          <w:szCs w:val="20"/>
        </w:rPr>
        <w:t>door ontzetting</w:t>
      </w:r>
    </w:p>
    <w:p w14:paraId="108B1737" w14:textId="77777777" w:rsidR="00D11860" w:rsidRPr="001F1540" w:rsidRDefault="00D11860" w:rsidP="00463B52">
      <w:pPr>
        <w:numPr>
          <w:ilvl w:val="0"/>
          <w:numId w:val="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Een lid kan diens lidmaatschap opzeggen tegen het einde van het contributiejaar. Een lid kan voorts het lidmaatschap met onmiddellijke ingang opzeggen binnen een maand nadat:</w:t>
      </w:r>
    </w:p>
    <w:p w14:paraId="43064902" w14:textId="77777777" w:rsidR="00D11860" w:rsidRPr="001F1540" w:rsidRDefault="00D11860" w:rsidP="00463B52">
      <w:pPr>
        <w:tabs>
          <w:tab w:val="left" w:pos="0"/>
          <w:tab w:val="num" w:pos="420"/>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w:t>
      </w:r>
      <w:r w:rsidRPr="001F1540">
        <w:rPr>
          <w:rFonts w:ascii="Arial" w:hAnsi="Arial" w:cs="Arial"/>
          <w:sz w:val="20"/>
          <w:szCs w:val="20"/>
          <w:lang w:val="nl-NL"/>
        </w:rPr>
        <w:tab/>
        <w:t>het lid een besluit is medegedeeld tot omzetting van de vereniging in een andere rechtsvorm, dan wel tot fusie of splitsing van de vereniging;</w:t>
      </w:r>
    </w:p>
    <w:p w14:paraId="4235C300" w14:textId="77777777" w:rsidR="005519B1" w:rsidRPr="001F1540" w:rsidRDefault="00D11860" w:rsidP="00463B52">
      <w:pPr>
        <w:numPr>
          <w:ilvl w:val="0"/>
          <w:numId w:val="9"/>
        </w:numPr>
        <w:tabs>
          <w:tab w:val="clear" w:pos="780"/>
          <w:tab w:val="left" w:pos="0"/>
          <w:tab w:val="num" w:pos="420"/>
          <w:tab w:val="left" w:pos="714"/>
          <w:tab w:val="left" w:pos="938"/>
          <w:tab w:val="left" w:pos="1224"/>
          <w:tab w:val="left" w:pos="2880"/>
        </w:tabs>
        <w:suppressAutoHyphens/>
        <w:ind w:left="714" w:hanging="288"/>
        <w:rPr>
          <w:rFonts w:ascii="Arial" w:hAnsi="Arial" w:cs="Arial"/>
          <w:sz w:val="20"/>
          <w:szCs w:val="20"/>
          <w:lang w:val="nl-NL"/>
        </w:rPr>
      </w:pPr>
      <w:r w:rsidRPr="001F1540">
        <w:rPr>
          <w:rFonts w:ascii="Arial" w:hAnsi="Arial" w:cs="Arial"/>
          <w:sz w:val="20"/>
          <w:szCs w:val="20"/>
          <w:lang w:val="nl-NL"/>
        </w:rPr>
        <w:t>het lid een besluit is bekend geworden of meegedeeld waarbij diens rechten zijn</w:t>
      </w:r>
      <w:r w:rsidR="005519B1" w:rsidRPr="001F1540">
        <w:rPr>
          <w:rFonts w:ascii="Arial" w:hAnsi="Arial" w:cs="Arial"/>
          <w:sz w:val="20"/>
          <w:szCs w:val="20"/>
          <w:lang w:val="nl-NL"/>
        </w:rPr>
        <w:t xml:space="preserve"> </w:t>
      </w:r>
      <w:r w:rsidRPr="001F1540">
        <w:rPr>
          <w:rFonts w:ascii="Arial" w:hAnsi="Arial" w:cs="Arial"/>
          <w:sz w:val="20"/>
          <w:szCs w:val="20"/>
          <w:lang w:val="nl-NL"/>
        </w:rPr>
        <w:t>beperkt of diens verplichtingen zijn verzwaard, in welk geval het besluit door de opzegging niet op het lid van toepassing is. Het lidmaatschap kan niet onmiddellijk worden opgezegd wanneer het een wijziging van rechten en verplichtingen betreft die nauwkeurig zijn omschreven of wanneer een verplichting van geldelijke aard wordt gewijzigd.</w:t>
      </w:r>
    </w:p>
    <w:p w14:paraId="79C0B88E" w14:textId="5A852DAA" w:rsidR="00D11860" w:rsidRPr="001F1540" w:rsidRDefault="00D11860" w:rsidP="00463B52">
      <w:pPr>
        <w:tabs>
          <w:tab w:val="left" w:pos="0"/>
          <w:tab w:val="num" w:pos="426"/>
          <w:tab w:val="left" w:pos="714"/>
          <w:tab w:val="left" w:pos="938"/>
          <w:tab w:val="left" w:pos="1224"/>
          <w:tab w:val="left" w:pos="2880"/>
        </w:tabs>
        <w:suppressAutoHyphens/>
        <w:ind w:left="426"/>
        <w:rPr>
          <w:rFonts w:ascii="Arial" w:hAnsi="Arial" w:cs="Arial"/>
          <w:sz w:val="20"/>
          <w:szCs w:val="20"/>
          <w:lang w:val="nl-NL"/>
        </w:rPr>
      </w:pPr>
      <w:r w:rsidRPr="001F1540">
        <w:rPr>
          <w:rFonts w:ascii="Arial" w:hAnsi="Arial" w:cs="Arial"/>
          <w:sz w:val="20"/>
          <w:szCs w:val="20"/>
          <w:lang w:val="nl-NL"/>
        </w:rPr>
        <w:t>In andere gevallen kan een lid het lidmaatschap met onmiddellijke ingang door</w:t>
      </w:r>
      <w:r w:rsidR="001F550D" w:rsidRPr="001F1540">
        <w:rPr>
          <w:rFonts w:ascii="Arial" w:hAnsi="Arial" w:cs="Arial"/>
          <w:sz w:val="20"/>
          <w:szCs w:val="20"/>
          <w:lang w:val="nl-NL"/>
        </w:rPr>
        <w:t xml:space="preserve"> </w:t>
      </w:r>
      <w:r w:rsidRPr="001F1540">
        <w:rPr>
          <w:rFonts w:ascii="Arial" w:hAnsi="Arial" w:cs="Arial"/>
          <w:sz w:val="20"/>
          <w:szCs w:val="20"/>
          <w:lang w:val="nl-NL"/>
        </w:rPr>
        <w:t>opzegging beëindigen, indien redelijkerwijs niet gevergd kan worden het lidmaatschap te laten voortduren.</w:t>
      </w:r>
    </w:p>
    <w:p w14:paraId="71751A3E" w14:textId="77777777" w:rsidR="00D11860" w:rsidRPr="001F1540" w:rsidRDefault="00D11860" w:rsidP="00463B52">
      <w:pPr>
        <w:numPr>
          <w:ilvl w:val="0"/>
          <w:numId w:val="1"/>
        </w:numPr>
        <w:tabs>
          <w:tab w:val="clear" w:pos="360"/>
          <w:tab w:val="left" w:pos="0"/>
          <w:tab w:val="num" w:pos="420"/>
          <w:tab w:val="num" w:pos="450"/>
          <w:tab w:val="left" w:pos="714"/>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Opzegging door de vereniging geschiedt door het bestuur. De vereniging kan het lidmaatschap opzeggen tegen het einde van het contributiejaar. Opzegging door de vereniging kan geschieden wanneer:</w:t>
      </w:r>
    </w:p>
    <w:p w14:paraId="347CA3B3" w14:textId="7DEC7660" w:rsidR="00D11860" w:rsidRPr="001F1540" w:rsidRDefault="00D11860" w:rsidP="00463B52">
      <w:pPr>
        <w:tabs>
          <w:tab w:val="left" w:pos="0"/>
          <w:tab w:val="num" w:pos="420"/>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w:t>
      </w:r>
      <w:r w:rsidRPr="001F1540">
        <w:rPr>
          <w:rFonts w:ascii="Arial" w:hAnsi="Arial" w:cs="Arial"/>
          <w:sz w:val="20"/>
          <w:szCs w:val="20"/>
          <w:lang w:val="nl-NL"/>
        </w:rPr>
        <w:tab/>
        <w:t>het lid diens verplichtingen tegenover de veren</w:t>
      </w:r>
      <w:r w:rsidR="00AD1FA4" w:rsidRPr="001F1540">
        <w:rPr>
          <w:rFonts w:ascii="Arial" w:hAnsi="Arial" w:cs="Arial"/>
          <w:sz w:val="20"/>
          <w:szCs w:val="20"/>
          <w:lang w:val="nl-NL"/>
        </w:rPr>
        <w:t>i</w:t>
      </w:r>
      <w:r w:rsidRPr="001F1540">
        <w:rPr>
          <w:rFonts w:ascii="Arial" w:hAnsi="Arial" w:cs="Arial"/>
          <w:sz w:val="20"/>
          <w:szCs w:val="20"/>
          <w:lang w:val="nl-NL"/>
        </w:rPr>
        <w:t xml:space="preserve">ging niet of niet tijdig nakomt; </w:t>
      </w:r>
    </w:p>
    <w:p w14:paraId="2CA0E883" w14:textId="77777777" w:rsidR="00D11860" w:rsidRPr="001F1540" w:rsidRDefault="00D11860" w:rsidP="00463B52">
      <w:pPr>
        <w:tabs>
          <w:tab w:val="left" w:pos="0"/>
          <w:tab w:val="num" w:pos="420"/>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w:t>
      </w:r>
      <w:r w:rsidRPr="001F1540">
        <w:rPr>
          <w:rFonts w:ascii="Arial" w:hAnsi="Arial" w:cs="Arial"/>
          <w:sz w:val="20"/>
          <w:szCs w:val="20"/>
          <w:lang w:val="nl-NL"/>
        </w:rPr>
        <w:tab/>
        <w:t>de belangen van de vereniging of van de bowlingsport schaadt;</w:t>
      </w:r>
    </w:p>
    <w:p w14:paraId="3404C54E" w14:textId="77777777" w:rsidR="00D11860" w:rsidRPr="001F1540" w:rsidRDefault="00D11860" w:rsidP="00463B52">
      <w:pPr>
        <w:tabs>
          <w:tab w:val="left" w:pos="0"/>
          <w:tab w:val="num" w:pos="420"/>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w:t>
      </w:r>
      <w:r w:rsidRPr="001F1540">
        <w:rPr>
          <w:rFonts w:ascii="Arial" w:hAnsi="Arial" w:cs="Arial"/>
          <w:sz w:val="20"/>
          <w:szCs w:val="20"/>
          <w:lang w:val="nl-NL"/>
        </w:rPr>
        <w:tab/>
        <w:t>het lid niet voldoet aan de vereisten die de statuten voor het lidmaatschap stellen.</w:t>
      </w:r>
    </w:p>
    <w:p w14:paraId="3C3EACC8" w14:textId="0BC3079E" w:rsidR="00B157F9" w:rsidRPr="001F1540" w:rsidRDefault="00B157F9" w:rsidP="00463B52">
      <w:pPr>
        <w:pStyle w:val="Plattetekstinspringen3"/>
        <w:tabs>
          <w:tab w:val="clear" w:pos="360"/>
          <w:tab w:val="num" w:pos="420"/>
          <w:tab w:val="left" w:pos="450"/>
        </w:tabs>
        <w:ind w:left="450" w:hanging="450"/>
        <w:rPr>
          <w:rFonts w:cs="Arial"/>
          <w:sz w:val="20"/>
        </w:rPr>
      </w:pPr>
      <w:r w:rsidRPr="001F1540">
        <w:rPr>
          <w:rFonts w:cs="Arial"/>
          <w:sz w:val="20"/>
        </w:rPr>
        <w:tab/>
        <w:t xml:space="preserve">Voorts kan de vereniging het lidmaatschap met onmiddellijke ingang door opzegging doen beëindigen indien redelijkerwijs van de vereniging niet kan worden verlangd het lidmaatschap te laten voortduren. </w:t>
      </w:r>
    </w:p>
    <w:p w14:paraId="50805012" w14:textId="4F736390" w:rsidR="00B157F9" w:rsidRPr="001F1540" w:rsidRDefault="00B157F9" w:rsidP="00463B52">
      <w:pPr>
        <w:numPr>
          <w:ilvl w:val="0"/>
          <w:numId w:val="1"/>
        </w:numPr>
        <w:tabs>
          <w:tab w:val="clear" w:pos="360"/>
          <w:tab w:val="left" w:pos="0"/>
          <w:tab w:val="left" w:pos="714"/>
          <w:tab w:val="left" w:pos="938"/>
          <w:tab w:val="left" w:pos="1224"/>
          <w:tab w:val="left" w:pos="2880"/>
        </w:tabs>
        <w:suppressAutoHyphens/>
        <w:ind w:left="426" w:hanging="426"/>
        <w:rPr>
          <w:rFonts w:ascii="Arial" w:hAnsi="Arial" w:cs="Arial"/>
          <w:sz w:val="20"/>
          <w:szCs w:val="20"/>
          <w:lang w:val="nl-NL"/>
        </w:rPr>
      </w:pPr>
      <w:r w:rsidRPr="001F1540">
        <w:rPr>
          <w:rFonts w:ascii="Arial" w:hAnsi="Arial" w:cs="Arial"/>
          <w:sz w:val="20"/>
          <w:szCs w:val="20"/>
          <w:lang w:val="nl-NL"/>
        </w:rPr>
        <w:t>Van een besluit tot opzegging van het lidmaatschap door de vereniging op grond dat redelijkerwijs van de vereniging niet gevergd kan worden het lidmaatschap te laten voortduren, staat de betrokkene binnen een maand na ontvangst van de kennisgeving van het besluit beroep open bij de algemene vergadering. Hij wordt daartoe ten spoedigste schriftelijk van het besluit met opgave van redenen in kennis gesteld. Gedurende de beroepstermijn en hangende het beroep is het lid geschorst.</w:t>
      </w:r>
      <w:r w:rsidR="000411AD" w:rsidRPr="001F1540">
        <w:rPr>
          <w:rFonts w:ascii="Arial" w:hAnsi="Arial" w:cs="Arial"/>
          <w:sz w:val="20"/>
          <w:szCs w:val="20"/>
          <w:lang w:val="nl-NL"/>
        </w:rPr>
        <w:t xml:space="preserve"> Tijdens diens schorsing is het lid gehouden diens verplichtingen na te komen en worden diens rechten opgeschort, met uitzondering van het recht zich te verdedigen bij de behandeling van diens beroep in de algemene vergadering.</w:t>
      </w:r>
    </w:p>
    <w:p w14:paraId="72C81F55" w14:textId="77777777" w:rsidR="005C11F6" w:rsidRPr="001F1540" w:rsidRDefault="00B157F9" w:rsidP="00463B52">
      <w:pPr>
        <w:numPr>
          <w:ilvl w:val="0"/>
          <w:numId w:val="1"/>
        </w:numPr>
        <w:tabs>
          <w:tab w:val="clear" w:pos="360"/>
          <w:tab w:val="left" w:pos="0"/>
          <w:tab w:val="num" w:pos="450"/>
          <w:tab w:val="left" w:pos="714"/>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lastRenderedPageBreak/>
        <w:t xml:space="preserve">Een opzegging tegen het einde van het contributiejaar geschiedt met inachtneming van een opzeggingstermijn van vier weken. Is niet tijdig opgezegd, dan geldt de opzegging tegen het einde van het daaropvolgende contributiejaar. </w:t>
      </w:r>
    </w:p>
    <w:p w14:paraId="4B774D72" w14:textId="1F3942E5" w:rsidR="00B157F9" w:rsidRPr="001F1540" w:rsidRDefault="00B157F9" w:rsidP="00463B52">
      <w:pPr>
        <w:tabs>
          <w:tab w:val="left" w:pos="0"/>
          <w:tab w:val="num" w:pos="450"/>
          <w:tab w:val="left" w:pos="714"/>
          <w:tab w:val="left" w:pos="938"/>
          <w:tab w:val="left" w:pos="1224"/>
          <w:tab w:val="left" w:pos="2880"/>
        </w:tabs>
        <w:suppressAutoHyphens/>
        <w:ind w:left="450"/>
        <w:rPr>
          <w:rFonts w:ascii="Arial" w:hAnsi="Arial" w:cs="Arial"/>
          <w:sz w:val="20"/>
          <w:szCs w:val="20"/>
          <w:lang w:val="nl-NL"/>
        </w:rPr>
      </w:pPr>
      <w:r w:rsidRPr="001F1540">
        <w:rPr>
          <w:rFonts w:ascii="Arial" w:hAnsi="Arial" w:cs="Arial"/>
          <w:sz w:val="20"/>
          <w:szCs w:val="20"/>
          <w:lang w:val="nl-NL"/>
        </w:rPr>
        <w:t xml:space="preserve">Is ten onrechte met onmiddellijke ingang opgezegd, dan eindigt het lidmaatschap op het vroegst toegelaten tijdstip volgend op de datum waartegen was opgezegd. </w:t>
      </w:r>
      <w:r w:rsidRPr="001F1540">
        <w:rPr>
          <w:rFonts w:ascii="Arial" w:hAnsi="Arial" w:cs="Arial"/>
          <w:sz w:val="20"/>
          <w:szCs w:val="20"/>
          <w:lang w:val="nl-NL"/>
        </w:rPr>
        <w:br/>
        <w:t xml:space="preserve">Zolang het lidmaatschap niet is beëindigd, behoudt het lid diens rechten en moet het lid diens verplichtingen nakomen. </w:t>
      </w:r>
    </w:p>
    <w:p w14:paraId="3AE2F19F" w14:textId="77777777" w:rsidR="00B157F9" w:rsidRPr="001F1540" w:rsidRDefault="00B157F9" w:rsidP="00463B52">
      <w:pPr>
        <w:numPr>
          <w:ilvl w:val="0"/>
          <w:numId w:val="1"/>
        </w:numPr>
        <w:tabs>
          <w:tab w:val="clear" w:pos="360"/>
          <w:tab w:val="left" w:pos="0"/>
          <w:tab w:val="num" w:pos="450"/>
          <w:tab w:val="left" w:pos="714"/>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t>Royement (ontzetting) geschiedt door het bestuur, wanneer een lid in ernstige mate in strijd handelt met de statuten, reglementen of besluiten van de vereniging dan wel de vereniging op onredelijke wijze benadeelt.</w:t>
      </w:r>
    </w:p>
    <w:p w14:paraId="2F5C271F" w14:textId="77777777" w:rsidR="00B157F9" w:rsidRPr="001F1540" w:rsidRDefault="00B157F9" w:rsidP="00463B52">
      <w:pPr>
        <w:pStyle w:val="Plattetekstinspringen3"/>
        <w:tabs>
          <w:tab w:val="clear" w:pos="360"/>
          <w:tab w:val="left" w:pos="450"/>
        </w:tabs>
        <w:ind w:left="450" w:hanging="450"/>
        <w:rPr>
          <w:rFonts w:cs="Arial"/>
          <w:sz w:val="20"/>
        </w:rPr>
      </w:pPr>
      <w:r w:rsidRPr="001F1540">
        <w:rPr>
          <w:rFonts w:cs="Arial"/>
          <w:sz w:val="20"/>
        </w:rPr>
        <w:tab/>
        <w:t xml:space="preserve">Het besluit tot royement wordt het lid zo spoedig mogelijk schriftelijk meegedeeld. Het lid kan binnen een maand na ontvangst van die mededeling in beroep gaan bij de algemene vergadering. </w:t>
      </w:r>
      <w:r w:rsidRPr="001F1540">
        <w:rPr>
          <w:rFonts w:cs="Arial"/>
          <w:sz w:val="20"/>
        </w:rPr>
        <w:br/>
        <w:t xml:space="preserve">Gedurende de beroepstermijn en hangende het beroep is het lid geschorst. </w:t>
      </w:r>
      <w:r w:rsidRPr="001F1540">
        <w:rPr>
          <w:rFonts w:cs="Arial"/>
          <w:sz w:val="20"/>
        </w:rPr>
        <w:br/>
        <w:t xml:space="preserve">Tijdens diens schorsing is het lid gehouden diens verplichtingen na te komen en worden diens rechten opgeschort, met uitzondering van het recht zich te verdedigen bij de behandeling van diens beroep in de algemene vergadering. </w:t>
      </w:r>
      <w:r w:rsidRPr="001F1540">
        <w:rPr>
          <w:rFonts w:cs="Arial"/>
          <w:sz w:val="20"/>
        </w:rPr>
        <w:br/>
        <w:t xml:space="preserve">Het lid heeft tot die algemene vergadering alleen toegang voor de duur van de behandeling van diens beroep. </w:t>
      </w:r>
    </w:p>
    <w:p w14:paraId="7D55993D" w14:textId="523129F1" w:rsidR="00B157F9" w:rsidRPr="001F1540" w:rsidRDefault="00B157F9" w:rsidP="00463B52">
      <w:pPr>
        <w:numPr>
          <w:ilvl w:val="0"/>
          <w:numId w:val="1"/>
        </w:numPr>
        <w:tabs>
          <w:tab w:val="clear" w:pos="360"/>
          <w:tab w:val="left" w:pos="0"/>
          <w:tab w:val="num" w:pos="450"/>
          <w:tab w:val="left" w:pos="714"/>
          <w:tab w:val="left" w:pos="938"/>
          <w:tab w:val="left" w:pos="1224"/>
          <w:tab w:val="left" w:pos="2880"/>
        </w:tabs>
        <w:suppressAutoHyphens/>
        <w:ind w:left="450" w:hanging="450"/>
        <w:rPr>
          <w:rFonts w:ascii="Arial" w:hAnsi="Arial" w:cs="Arial"/>
          <w:sz w:val="20"/>
          <w:szCs w:val="20"/>
          <w:u w:val="single"/>
          <w:lang w:val="nl-NL"/>
        </w:rPr>
      </w:pPr>
      <w:r w:rsidRPr="001F1540">
        <w:rPr>
          <w:rFonts w:ascii="Arial" w:hAnsi="Arial" w:cs="Arial"/>
          <w:sz w:val="20"/>
          <w:szCs w:val="20"/>
          <w:lang w:val="nl-NL"/>
        </w:rPr>
        <w:t xml:space="preserve">Behalve in geval van overlijden en royement, blijft een lid dat heeft opgezegd nog lid zolang het lid niet heeft voldaan aan diens geldelijke verplichtingen tegenover de vereniging, of zolang een aangelegenheid waarbij het lid is betrokken niet is afgewikkeld, de tenuitvoerlegging van een opgelegde straf hieronder begrepen. Het bestuur stelt alsdan de datum vast waarop het lidmaatschap eindigt. </w:t>
      </w:r>
    </w:p>
    <w:p w14:paraId="4322D56C" w14:textId="442F9D52" w:rsidR="0067265F" w:rsidRPr="001F1540" w:rsidRDefault="0067265F" w:rsidP="00463B52">
      <w:pPr>
        <w:numPr>
          <w:ilvl w:val="0"/>
          <w:numId w:val="1"/>
        </w:numPr>
        <w:tabs>
          <w:tab w:val="clear" w:pos="360"/>
          <w:tab w:val="left" w:pos="0"/>
          <w:tab w:val="num" w:pos="450"/>
          <w:tab w:val="left" w:pos="714"/>
          <w:tab w:val="left" w:pos="938"/>
          <w:tab w:val="left" w:pos="1224"/>
          <w:tab w:val="left" w:pos="2880"/>
        </w:tabs>
        <w:suppressAutoHyphens/>
        <w:ind w:left="450" w:hanging="450"/>
        <w:rPr>
          <w:rFonts w:ascii="Arial" w:hAnsi="Arial" w:cs="Arial"/>
          <w:sz w:val="20"/>
          <w:szCs w:val="20"/>
          <w:u w:val="single"/>
          <w:lang w:val="nl-NL"/>
        </w:rPr>
      </w:pPr>
      <w:r w:rsidRPr="001F1540">
        <w:rPr>
          <w:rFonts w:ascii="Arial" w:hAnsi="Arial" w:cs="Arial"/>
          <w:sz w:val="20"/>
          <w:szCs w:val="20"/>
          <w:lang w:val="nl-NL"/>
        </w:rPr>
        <w:t>Indien een lid door de bond uit het lidmaatschap is ontzet of het bondslidmaatschap op andere wijze is beëindigd, is het bestuur, na het onherroepelijk worden van deze ontzetting of beëindiging verplicht het lidmaatschap van het desbetreffende lid met onmiddellijke ingang op te zeggen.</w:t>
      </w:r>
    </w:p>
    <w:p w14:paraId="7C2F3BF6" w14:textId="77777777" w:rsidR="00B157F9" w:rsidRPr="001F1540" w:rsidRDefault="00B157F9"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3B1C405B" w14:textId="77777777" w:rsidR="00B157F9" w:rsidRPr="001F1540" w:rsidRDefault="00B157F9"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7. Organisatie</w:t>
      </w:r>
    </w:p>
    <w:p w14:paraId="45DDC3CA" w14:textId="77777777" w:rsidR="00B157F9" w:rsidRPr="001F1540" w:rsidRDefault="00B157F9"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7AD0954" w14:textId="1C7EA80F" w:rsidR="00B157F9" w:rsidRPr="001F1540" w:rsidRDefault="00B157F9"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Organen van de vereniging zijn het bestuur en de algemene vergadering, alsmede die personen en commissies die op grond van de statuten door de algemene vergadering zijn belast met een nader omschreven taak en aan wie</w:t>
      </w:r>
      <w:r w:rsidR="0067265F" w:rsidRPr="001F1540">
        <w:rPr>
          <w:rFonts w:ascii="Arial" w:hAnsi="Arial" w:cs="Arial"/>
          <w:sz w:val="20"/>
          <w:szCs w:val="20"/>
          <w:lang w:val="nl-NL"/>
        </w:rPr>
        <w:t>, door de algemene vergadering,</w:t>
      </w:r>
      <w:r w:rsidRPr="001F1540">
        <w:rPr>
          <w:rFonts w:ascii="Arial" w:hAnsi="Arial" w:cs="Arial"/>
          <w:sz w:val="20"/>
          <w:szCs w:val="20"/>
          <w:lang w:val="nl-NL"/>
        </w:rPr>
        <w:t xml:space="preserve"> daarbij beslissingsbevoegdheid is toegekend. </w:t>
      </w:r>
    </w:p>
    <w:p w14:paraId="420216E0" w14:textId="6377B826" w:rsidR="00615686" w:rsidRPr="001F1540" w:rsidRDefault="00615686"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De vereniging kent in elk geval een kascommissie, zoals bedoeld in artikel 13 lid 6 en 13 lid 7, en een continuïteitscommissie zoals bedoeld in artikel 8 lid 1</w:t>
      </w:r>
      <w:r w:rsidR="00BB544F">
        <w:rPr>
          <w:rFonts w:ascii="Arial" w:hAnsi="Arial" w:cs="Arial"/>
          <w:sz w:val="20"/>
          <w:szCs w:val="20"/>
          <w:lang w:val="nl-NL"/>
        </w:rPr>
        <w:t>0</w:t>
      </w:r>
      <w:r w:rsidRPr="001F1540">
        <w:rPr>
          <w:rFonts w:ascii="Arial" w:hAnsi="Arial" w:cs="Arial"/>
          <w:sz w:val="20"/>
          <w:szCs w:val="20"/>
          <w:lang w:val="nl-NL"/>
        </w:rPr>
        <w:t xml:space="preserve"> en 13 lid 8.</w:t>
      </w:r>
    </w:p>
    <w:p w14:paraId="744BB966" w14:textId="4E147665" w:rsidR="00B157F9" w:rsidRPr="001F1540" w:rsidRDefault="00B157F9" w:rsidP="00463B52">
      <w:pPr>
        <w:numPr>
          <w:ilvl w:val="0"/>
          <w:numId w:val="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Alle officiële mededelingen van organen van de vereniging worden gedaan in de </w:t>
      </w:r>
      <w:r w:rsidR="001135BF" w:rsidRPr="001F1540">
        <w:rPr>
          <w:rFonts w:ascii="Arial" w:hAnsi="Arial" w:cs="Arial"/>
          <w:sz w:val="20"/>
          <w:szCs w:val="20"/>
          <w:lang w:val="nl-NL"/>
        </w:rPr>
        <w:t xml:space="preserve">officiële mededelingen </w:t>
      </w:r>
      <w:r w:rsidRPr="001F1540">
        <w:rPr>
          <w:rFonts w:ascii="Arial" w:hAnsi="Arial" w:cs="Arial"/>
          <w:sz w:val="20"/>
          <w:szCs w:val="20"/>
          <w:lang w:val="nl-NL"/>
        </w:rPr>
        <w:t>van de vereniging.</w:t>
      </w:r>
    </w:p>
    <w:p w14:paraId="62E9766B" w14:textId="77777777" w:rsidR="00B157F9" w:rsidRPr="001F1540" w:rsidRDefault="00B157F9"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1D61AA04"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8. Het bestuur</w:t>
      </w:r>
    </w:p>
    <w:p w14:paraId="46C41D64"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CA8592C" w14:textId="0DDAA7A0"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Het bestuur bestaat uit ten minste</w:t>
      </w:r>
      <w:r w:rsidR="00010AC5" w:rsidRPr="001F1540">
        <w:rPr>
          <w:rFonts w:ascii="Arial" w:hAnsi="Arial" w:cs="Arial"/>
          <w:sz w:val="20"/>
          <w:szCs w:val="20"/>
          <w:lang w:val="nl-NL"/>
        </w:rPr>
        <w:t xml:space="preserve"> drie</w:t>
      </w:r>
      <w:r w:rsidRPr="001F1540">
        <w:rPr>
          <w:rFonts w:ascii="Arial" w:hAnsi="Arial" w:cs="Arial"/>
          <w:sz w:val="20"/>
          <w:szCs w:val="20"/>
          <w:lang w:val="nl-NL"/>
        </w:rPr>
        <w:t xml:space="preserve"> meerderjarige personen. De algemene vergadering stelt het aantal bestuursleden vast.</w:t>
      </w:r>
    </w:p>
    <w:p w14:paraId="1171D0A4"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 xml:space="preserve">De leden van het bestuur worden door de algemene vergadering uit de leden benoemd. De voorzitter wordt in functie benoemd. </w:t>
      </w:r>
      <w:r w:rsidRPr="001F1540">
        <w:rPr>
          <w:rFonts w:ascii="Arial" w:hAnsi="Arial" w:cs="Arial"/>
          <w:sz w:val="20"/>
          <w:szCs w:val="20"/>
          <w:lang w:val="nl-NL"/>
        </w:rPr>
        <w:br/>
        <w:t xml:space="preserve">De overige functies worden door de leden van het bestuur onderling verdeeld. </w:t>
      </w:r>
    </w:p>
    <w:p w14:paraId="565DED88" w14:textId="02685C6A"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t xml:space="preserve">Het lidmaatschap van het bestuur is niet verenigbaar met het lidmaatschap van de kascommissie, lidmaatschap van de tuchtcommissie (indien deze is ingesteld) en het lidmaatschap van de </w:t>
      </w:r>
      <w:r w:rsidR="005C11F6" w:rsidRPr="001F1540">
        <w:rPr>
          <w:rFonts w:ascii="Arial" w:hAnsi="Arial" w:cs="Arial"/>
          <w:sz w:val="20"/>
          <w:szCs w:val="20"/>
          <w:lang w:val="nl-NL"/>
        </w:rPr>
        <w:t>continuïteits</w:t>
      </w:r>
      <w:r w:rsidRPr="001F1540">
        <w:rPr>
          <w:rFonts w:ascii="Arial" w:hAnsi="Arial" w:cs="Arial"/>
          <w:sz w:val="20"/>
          <w:szCs w:val="20"/>
          <w:lang w:val="nl-NL"/>
        </w:rPr>
        <w:t>commissie.</w:t>
      </w:r>
    </w:p>
    <w:p w14:paraId="6C6E5EF5"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Het bestuur of ten minste drie leden kunnen schriftelijk kandidaten stellen tot uiterlijk de datum waarop de agenda voor de betreffende vergadering van de algemene vergadering wordt verzonden.</w:t>
      </w:r>
    </w:p>
    <w:p w14:paraId="613DD410" w14:textId="77777777" w:rsidR="0067265F" w:rsidRPr="001F1540" w:rsidRDefault="0067265F" w:rsidP="00463B52">
      <w:pPr>
        <w:numPr>
          <w:ilvl w:val="0"/>
          <w:numId w:val="11"/>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De leden van het bestuur worden benoemd voor de duur van drie jaar en kunnen telkens aansluitend worden herbenoemd. Onder een 'jaar' wordt in dit verband verstaan de periode tussen twee opeenvolgende jaarlijks te houden vergaderingen van de algemene vergadering. </w:t>
      </w:r>
      <w:r w:rsidRPr="001F1540">
        <w:rPr>
          <w:rFonts w:ascii="Arial" w:hAnsi="Arial" w:cs="Arial"/>
          <w:sz w:val="20"/>
          <w:szCs w:val="20"/>
          <w:lang w:val="nl-NL"/>
        </w:rPr>
        <w:br/>
        <w:t>Bestuursleden treden in functie de dag na hun benoeming en treden af aan het eind van de algemene vergadering, waarin de duur van hun benoeming eindigt of waarin zij aftreden. In een tussentijdse vacature wordt zo mogelijk op de eerstvolgende vergadering van de algemene vergadering voorzien.</w:t>
      </w:r>
    </w:p>
    <w:p w14:paraId="1BFD5BC8" w14:textId="30D4E7ED" w:rsidR="0067265F" w:rsidRPr="001F1540" w:rsidRDefault="0067265F" w:rsidP="00463B52">
      <w:pPr>
        <w:pStyle w:val="Lijstalinea"/>
        <w:numPr>
          <w:ilvl w:val="0"/>
          <w:numId w:val="11"/>
        </w:numPr>
        <w:tabs>
          <w:tab w:val="left" w:pos="0"/>
          <w:tab w:val="left" w:pos="714"/>
          <w:tab w:val="left" w:pos="938"/>
          <w:tab w:val="left" w:pos="1224"/>
          <w:tab w:val="left" w:pos="2880"/>
        </w:tabs>
        <w:suppressAutoHyphens/>
        <w:spacing w:before="0"/>
        <w:rPr>
          <w:sz w:val="20"/>
          <w:szCs w:val="20"/>
        </w:rPr>
      </w:pPr>
      <w:r w:rsidRPr="001F1540">
        <w:rPr>
          <w:sz w:val="20"/>
          <w:szCs w:val="20"/>
        </w:rPr>
        <w:t>Elk bestuurslid treedt uiterlijk drie jaar na zijn benoeming af, volgens een door het bestuur op te maken rooster van aftreding. De aftredende is herkiesbaar</w:t>
      </w:r>
      <w:r w:rsidR="001135BF" w:rsidRPr="001F1540">
        <w:rPr>
          <w:sz w:val="20"/>
          <w:szCs w:val="20"/>
        </w:rPr>
        <w:t xml:space="preserve">. </w:t>
      </w:r>
    </w:p>
    <w:p w14:paraId="61B6C5B2" w14:textId="325CE092" w:rsidR="0067265F" w:rsidRPr="001F1540" w:rsidRDefault="0067265F" w:rsidP="00463B52">
      <w:pPr>
        <w:numPr>
          <w:ilvl w:val="0"/>
          <w:numId w:val="11"/>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Na de benoeming van bestuursleden worden de functies verdeeld en de taken van ieder bestuurslid vastgesteld, waarvan mededeling wordt gedaan aan de leden. Ieder bestuurslid is tegenover de vereniging gehouden tot een behoorlijke vervulling van diens taak. </w:t>
      </w:r>
      <w:r w:rsidRPr="001F1540">
        <w:rPr>
          <w:rFonts w:ascii="Arial" w:hAnsi="Arial" w:cs="Arial"/>
          <w:sz w:val="20"/>
          <w:szCs w:val="20"/>
          <w:lang w:val="nl-NL"/>
        </w:rPr>
        <w:br/>
        <w:t xml:space="preserve">Indien het een aangelegenheid betreft die tot de werkkring van twee of meer leden van het bestuur behoort, is ieder van hen voor het geheel aansprakelijk ter zake van een tekortkoming, tenzij deze niet aan het bestuurslid te wijten is en het bestuurslid niet nalatig is geweest in het treffen van maatregelen om de gevolgen daarvan af te wenden. </w:t>
      </w:r>
    </w:p>
    <w:p w14:paraId="3020090C" w14:textId="77777777" w:rsidR="005C67CA" w:rsidRPr="001F1540" w:rsidRDefault="005C67CA" w:rsidP="00463B52">
      <w:pPr>
        <w:tabs>
          <w:tab w:val="left" w:pos="0"/>
          <w:tab w:val="left" w:pos="714"/>
          <w:tab w:val="left" w:pos="938"/>
          <w:tab w:val="left" w:pos="1224"/>
          <w:tab w:val="left" w:pos="2880"/>
        </w:tabs>
        <w:suppressAutoHyphens/>
        <w:rPr>
          <w:rFonts w:ascii="Arial" w:hAnsi="Arial" w:cs="Arial"/>
          <w:sz w:val="20"/>
          <w:szCs w:val="20"/>
          <w:lang w:val="nl-NL"/>
        </w:rPr>
      </w:pPr>
    </w:p>
    <w:p w14:paraId="3BCB26CA" w14:textId="78AE0B92" w:rsidR="0067265F" w:rsidRPr="001F1540" w:rsidRDefault="0067265F" w:rsidP="00463B52">
      <w:pPr>
        <w:numPr>
          <w:ilvl w:val="0"/>
          <w:numId w:val="11"/>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lastRenderedPageBreak/>
        <w:t xml:space="preserve">Een lid van het bestuur kan, ook al is deze voor bepaalde tijd benoemd, te allen tijde door de algemene vergadering, met twee derde van de uitgebrachte stemmen worden ontslagen of geschorst. </w:t>
      </w:r>
      <w:r w:rsidRPr="001F1540">
        <w:rPr>
          <w:rFonts w:ascii="Arial" w:hAnsi="Arial" w:cs="Arial"/>
          <w:sz w:val="20"/>
          <w:szCs w:val="20"/>
          <w:lang w:val="nl-NL"/>
        </w:rPr>
        <w:br/>
        <w:t xml:space="preserve">Een schorsing kan worden opgelegd voor ten hoogste drie maanden. </w:t>
      </w:r>
      <w:r w:rsidRPr="001F1540">
        <w:rPr>
          <w:rFonts w:ascii="Arial" w:hAnsi="Arial" w:cs="Arial"/>
          <w:sz w:val="20"/>
          <w:szCs w:val="20"/>
          <w:lang w:val="nl-NL"/>
        </w:rPr>
        <w:br/>
        <w:t>Behalve wanneer de schorsing eindigt door een besluit tot ontslag, eindigt de schorsing door tijdsverloop of eerder door een besluit tot opheffing van de schorsing.</w:t>
      </w:r>
      <w:r w:rsidRPr="001F1540">
        <w:rPr>
          <w:rFonts w:ascii="Arial" w:hAnsi="Arial" w:cs="Arial"/>
          <w:sz w:val="20"/>
          <w:szCs w:val="20"/>
          <w:lang w:val="nl-NL"/>
        </w:rPr>
        <w:br/>
        <w:t xml:space="preserve">De algemene vergadering neemt haar besluit niet eerder dan nadat het desbetreffende bestuurslid door de algemene vergadering is gehoord, althans daartoe in de gelegenheid is gesteld. </w:t>
      </w:r>
    </w:p>
    <w:p w14:paraId="7B9BE726" w14:textId="1264E8F6" w:rsidR="0067265F" w:rsidRPr="001F1540" w:rsidRDefault="0067265F" w:rsidP="00463B52">
      <w:pPr>
        <w:numPr>
          <w:ilvl w:val="0"/>
          <w:numId w:val="11"/>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lidmaatschap van het bestuur eindigt door overlijden, ontslag, bedanken, door het verstrijken van de duur van de (her)benoeming en wanneer het lidmaatschap van de vereniging eindigt. </w:t>
      </w:r>
      <w:r w:rsidRPr="001F1540">
        <w:rPr>
          <w:rFonts w:ascii="Arial" w:hAnsi="Arial" w:cs="Arial"/>
          <w:sz w:val="20"/>
          <w:szCs w:val="20"/>
          <w:lang w:val="nl-NL"/>
        </w:rPr>
        <w:br/>
        <w:t>Voorts eindigt het lidmaatschap van het bestuur indien het bestuurslid wordt benoemd tot lid van de kascommissie of zich een andere, uit deze statuten blijkende onverenigbaarheid voordoet.</w:t>
      </w:r>
    </w:p>
    <w:p w14:paraId="4449D865" w14:textId="2A53A259" w:rsidR="00B2617F" w:rsidRPr="001F1540" w:rsidRDefault="00B2617F" w:rsidP="00463B52">
      <w:pPr>
        <w:pStyle w:val="Lijstalinea"/>
        <w:numPr>
          <w:ilvl w:val="0"/>
          <w:numId w:val="11"/>
        </w:numPr>
        <w:tabs>
          <w:tab w:val="left" w:pos="0"/>
          <w:tab w:val="left" w:pos="714"/>
          <w:tab w:val="left" w:pos="938"/>
          <w:tab w:val="left" w:pos="1224"/>
          <w:tab w:val="left" w:pos="2880"/>
        </w:tabs>
        <w:suppressAutoHyphens/>
        <w:adjustRightInd w:val="0"/>
        <w:spacing w:before="0"/>
        <w:rPr>
          <w:sz w:val="20"/>
          <w:szCs w:val="20"/>
        </w:rPr>
      </w:pPr>
      <w:r w:rsidRPr="001F1540">
        <w:rPr>
          <w:rFonts w:eastAsiaTheme="minorHAnsi"/>
          <w:color w:val="000000"/>
          <w:sz w:val="20"/>
          <w:szCs w:val="20"/>
        </w:rPr>
        <w:t>Bij ontstentenis of belet van alle bestuursleden berust het bestuur tijdelijk bij de continuïteitscommissie of door deze commissie aan te wijzen personen. Voor de gedurende deze periode verrichte bestuursdaden worden de aanwezen personen met een bestuurder gelijkgesteld.</w:t>
      </w:r>
    </w:p>
    <w:p w14:paraId="26FF9FDB"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37A4628F"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9. Dagelijks bestuur</w:t>
      </w:r>
    </w:p>
    <w:p w14:paraId="3865E529"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38152E3C" w14:textId="49FDE232"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Het dagelijks bestuur bestaat uit de voorzitter, secretaris en</w:t>
      </w:r>
      <w:r w:rsidR="00B2617F" w:rsidRPr="001F1540">
        <w:rPr>
          <w:rFonts w:ascii="Arial" w:hAnsi="Arial" w:cs="Arial"/>
          <w:sz w:val="20"/>
          <w:szCs w:val="20"/>
          <w:lang w:val="nl-NL"/>
        </w:rPr>
        <w:t xml:space="preserve"> </w:t>
      </w:r>
      <w:r w:rsidRPr="001F1540">
        <w:rPr>
          <w:rFonts w:ascii="Arial" w:hAnsi="Arial" w:cs="Arial"/>
          <w:sz w:val="20"/>
          <w:szCs w:val="20"/>
          <w:lang w:val="nl-NL"/>
        </w:rPr>
        <w:t>penningmeester.</w:t>
      </w:r>
    </w:p>
    <w:p w14:paraId="03866869" w14:textId="77777777" w:rsidR="00010AC5" w:rsidRPr="001F1540" w:rsidRDefault="00010AC5"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0067265F" w:rsidRPr="001F1540">
        <w:rPr>
          <w:rFonts w:ascii="Arial" w:hAnsi="Arial" w:cs="Arial"/>
          <w:sz w:val="20"/>
          <w:szCs w:val="20"/>
          <w:lang w:val="nl-NL"/>
        </w:rPr>
        <w:t>.</w:t>
      </w:r>
      <w:r w:rsidR="0067265F" w:rsidRPr="001F1540">
        <w:rPr>
          <w:rFonts w:ascii="Arial" w:hAnsi="Arial" w:cs="Arial"/>
          <w:sz w:val="20"/>
          <w:szCs w:val="20"/>
          <w:lang w:val="nl-NL"/>
        </w:rPr>
        <w:tab/>
        <w:t xml:space="preserve">De taken en bevoegdheden van het dagelijks bestuur worden door het bestuur vastgesteld. </w:t>
      </w:r>
    </w:p>
    <w:p w14:paraId="60C417CD" w14:textId="5ED132FE" w:rsidR="0067265F" w:rsidRPr="001F1540" w:rsidRDefault="00010AC5"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r>
      <w:r w:rsidR="0067265F" w:rsidRPr="001F1540">
        <w:rPr>
          <w:rFonts w:ascii="Arial" w:hAnsi="Arial" w:cs="Arial"/>
          <w:sz w:val="20"/>
          <w:szCs w:val="20"/>
          <w:lang w:val="nl-NL"/>
        </w:rPr>
        <w:t>Het dagelijks bestuur doet tijdens vergaderingen van het bestuur verslag van haar werkzaamheden.</w:t>
      </w:r>
      <w:r w:rsidR="0067265F" w:rsidRPr="001F1540">
        <w:rPr>
          <w:sz w:val="20"/>
          <w:szCs w:val="20"/>
          <w:lang w:val="nl-NL"/>
        </w:rPr>
        <w:t xml:space="preserve"> </w:t>
      </w:r>
    </w:p>
    <w:p w14:paraId="5DD1FBEC"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5BBA6E84"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10. Taken en bevoegdheden bestuur</w:t>
      </w:r>
    </w:p>
    <w:p w14:paraId="1A2E995E"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08BE75B5" w14:textId="77777777" w:rsidR="0067265F" w:rsidRPr="001F1540" w:rsidRDefault="0067265F" w:rsidP="00463B52">
      <w:pPr>
        <w:numPr>
          <w:ilvl w:val="0"/>
          <w:numId w:val="23"/>
        </w:numPr>
        <w:tabs>
          <w:tab w:val="left" w:pos="0"/>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Tenzij de statuten anders bepalen, is het bestuur belast met het besturen van de vereniging. Het dagelijks bestuur is belast met de dagelijkse gang van zaken van de vereniging.</w:t>
      </w:r>
    </w:p>
    <w:p w14:paraId="0DB649F8" w14:textId="77777777" w:rsidR="0067265F" w:rsidRPr="001F1540" w:rsidRDefault="0067265F" w:rsidP="00463B52">
      <w:pPr>
        <w:numPr>
          <w:ilvl w:val="0"/>
          <w:numId w:val="23"/>
        </w:numPr>
        <w:tabs>
          <w:tab w:val="left" w:pos="0"/>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bestuur kan met behoud van haar verantwoordelijkheid bepaalde onderdelen van haar taak door personen of commissies doen uitvoeren. </w:t>
      </w:r>
      <w:r w:rsidRPr="001F1540">
        <w:rPr>
          <w:rFonts w:ascii="Arial" w:hAnsi="Arial" w:cs="Arial"/>
          <w:sz w:val="20"/>
          <w:szCs w:val="20"/>
          <w:lang w:val="nl-NL"/>
        </w:rPr>
        <w:br/>
        <w:t xml:space="preserve">Bovendien is het bestuur bevoegd </w:t>
      </w:r>
      <w:r w:rsidRPr="001F1540">
        <w:rPr>
          <w:rFonts w:ascii="Arial" w:hAnsi="Arial" w:cs="Arial"/>
          <w:sz w:val="20"/>
          <w:szCs w:val="20"/>
          <w:lang w:val="nl-NL"/>
        </w:rPr>
        <w:noBreakHyphen/>
        <w:t xml:space="preserve"> al dan niet tegen betaling </w:t>
      </w:r>
      <w:r w:rsidRPr="001F1540">
        <w:rPr>
          <w:rFonts w:ascii="Arial" w:hAnsi="Arial" w:cs="Arial"/>
          <w:sz w:val="20"/>
          <w:szCs w:val="20"/>
          <w:lang w:val="nl-NL"/>
        </w:rPr>
        <w:noBreakHyphen/>
        <w:t xml:space="preserve"> werkzaamheden aan derden op te dragen.</w:t>
      </w:r>
    </w:p>
    <w:p w14:paraId="25405ED3" w14:textId="4A53C228" w:rsidR="0067265F" w:rsidRPr="001F1540" w:rsidRDefault="0067265F" w:rsidP="00463B52">
      <w:pPr>
        <w:numPr>
          <w:ilvl w:val="0"/>
          <w:numId w:val="23"/>
        </w:numPr>
        <w:tabs>
          <w:tab w:val="left" w:pos="0"/>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Indien het aantal bestuursleden beneden </w:t>
      </w:r>
      <w:r w:rsidR="00010AC5" w:rsidRPr="001F1540">
        <w:rPr>
          <w:rFonts w:ascii="Arial" w:hAnsi="Arial" w:cs="Arial"/>
          <w:sz w:val="20"/>
          <w:szCs w:val="20"/>
          <w:lang w:val="nl-NL"/>
        </w:rPr>
        <w:t>de drie</w:t>
      </w:r>
      <w:r w:rsidRPr="001F1540">
        <w:rPr>
          <w:rFonts w:ascii="Arial" w:hAnsi="Arial" w:cs="Arial"/>
          <w:sz w:val="20"/>
          <w:szCs w:val="20"/>
          <w:lang w:val="nl-NL"/>
        </w:rPr>
        <w:t xml:space="preserve"> gedaald, blijft het bestuur bevoegd. Het is echter verplicht alsdan zo spoedig mogelijk een algemene vergadering bijeen te roepen om in de vacatures te voorzien.</w:t>
      </w:r>
    </w:p>
    <w:p w14:paraId="3182932E" w14:textId="77777777" w:rsidR="0067265F" w:rsidRPr="001F1540" w:rsidRDefault="0067265F" w:rsidP="00463B52">
      <w:pPr>
        <w:numPr>
          <w:ilvl w:val="0"/>
          <w:numId w:val="23"/>
        </w:numPr>
        <w:tabs>
          <w:tab w:val="left" w:pos="0"/>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Het bestuur ziet toe op de naleving van de statuten, reglementen en door de vereniging genomen besluiten.</w:t>
      </w:r>
    </w:p>
    <w:p w14:paraId="79550CF8" w14:textId="3B5CA154" w:rsidR="0067265F" w:rsidRPr="001F1540" w:rsidRDefault="0067265F" w:rsidP="00463B52">
      <w:pPr>
        <w:numPr>
          <w:ilvl w:val="0"/>
          <w:numId w:val="23"/>
        </w:numPr>
        <w:tabs>
          <w:tab w:val="left" w:pos="0"/>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Het bestuur is na voorafgaande goedkeuring van de algemene 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p>
    <w:p w14:paraId="6BA5F42C" w14:textId="23FE58B4" w:rsidR="00B2617F" w:rsidRPr="001F1540" w:rsidRDefault="00B2617F" w:rsidP="00463B52">
      <w:pPr>
        <w:numPr>
          <w:ilvl w:val="0"/>
          <w:numId w:val="23"/>
        </w:numPr>
        <w:tabs>
          <w:tab w:val="left" w:pos="0"/>
          <w:tab w:val="left" w:pos="938"/>
          <w:tab w:val="left" w:pos="1224"/>
          <w:tab w:val="left" w:pos="2880"/>
        </w:tabs>
        <w:suppressAutoHyphens/>
        <w:rPr>
          <w:rFonts w:ascii="Arial" w:hAnsi="Arial" w:cs="Arial"/>
          <w:sz w:val="20"/>
          <w:szCs w:val="20"/>
          <w:lang w:val="nl-NL"/>
        </w:rPr>
      </w:pPr>
      <w:r w:rsidRPr="001F1540">
        <w:rPr>
          <w:rFonts w:ascii="Arial" w:eastAsiaTheme="minorHAnsi" w:hAnsi="Arial" w:cs="Arial"/>
          <w:sz w:val="20"/>
          <w:szCs w:val="20"/>
          <w:lang w:val="nl-NL"/>
        </w:rPr>
        <w:t>Het bestuur stelt een adequaat controlesysteem op. Hierin wordt in elk geval opgenomen dat met betrekking tot betalingen het “vier ogen principe” wordt toegepast.</w:t>
      </w:r>
    </w:p>
    <w:p w14:paraId="4E043EB3" w14:textId="2E64A11E" w:rsidR="00B2617F" w:rsidRPr="001F1540" w:rsidRDefault="00B2617F" w:rsidP="00463B52">
      <w:pPr>
        <w:pStyle w:val="Default"/>
        <w:numPr>
          <w:ilvl w:val="0"/>
          <w:numId w:val="23"/>
        </w:numPr>
        <w:rPr>
          <w:sz w:val="20"/>
          <w:szCs w:val="20"/>
        </w:rPr>
      </w:pPr>
      <w:r w:rsidRPr="001F1540">
        <w:rPr>
          <w:color w:val="auto"/>
          <w:sz w:val="20"/>
          <w:szCs w:val="20"/>
        </w:rPr>
        <w:t xml:space="preserve">Het bestuur benoemt jaarlijks één of meer afgevaardigden </w:t>
      </w:r>
      <w:r w:rsidRPr="001F1540">
        <w:rPr>
          <w:sz w:val="20"/>
          <w:szCs w:val="20"/>
        </w:rPr>
        <w:t xml:space="preserve">die de vereniging vertegenwoordigen in de bondsvergadering van de NBF. </w:t>
      </w:r>
    </w:p>
    <w:p w14:paraId="0FA31C97" w14:textId="77777777" w:rsidR="0067265F" w:rsidRPr="001F1540" w:rsidRDefault="0067265F" w:rsidP="00463B52">
      <w:pPr>
        <w:pStyle w:val="bronvermelding"/>
        <w:suppressLineNumbers/>
        <w:tabs>
          <w:tab w:val="clear" w:pos="9360"/>
          <w:tab w:val="left" w:pos="0"/>
          <w:tab w:val="left" w:pos="714"/>
          <w:tab w:val="left" w:pos="938"/>
          <w:tab w:val="left" w:pos="1224"/>
          <w:tab w:val="left" w:pos="2880"/>
        </w:tabs>
        <w:rPr>
          <w:rFonts w:cs="Arial"/>
          <w:sz w:val="20"/>
          <w:lang w:val="nl-NL"/>
        </w:rPr>
      </w:pPr>
    </w:p>
    <w:p w14:paraId="7F8C94B5" w14:textId="77777777" w:rsidR="0067265F" w:rsidRPr="001F1540" w:rsidRDefault="0067265F" w:rsidP="00463B52">
      <w:pPr>
        <w:pStyle w:val="Kop1"/>
        <w:tabs>
          <w:tab w:val="clear" w:pos="428"/>
        </w:tabs>
        <w:rPr>
          <w:rFonts w:cs="Arial"/>
          <w:sz w:val="20"/>
        </w:rPr>
      </w:pPr>
      <w:r w:rsidRPr="001F1540">
        <w:rPr>
          <w:rFonts w:cs="Arial"/>
          <w:sz w:val="20"/>
        </w:rPr>
        <w:t>Artikel 11. Bestuursvergaderingen</w:t>
      </w:r>
    </w:p>
    <w:p w14:paraId="4F31EB60" w14:textId="77777777" w:rsidR="0067265F" w:rsidRPr="001F1540" w:rsidRDefault="0067265F" w:rsidP="00463B52">
      <w:pPr>
        <w:pStyle w:val="bronvermelding"/>
        <w:tabs>
          <w:tab w:val="clear" w:pos="9360"/>
          <w:tab w:val="left" w:pos="0"/>
          <w:tab w:val="left" w:pos="428"/>
          <w:tab w:val="left" w:pos="714"/>
          <w:tab w:val="left" w:pos="938"/>
          <w:tab w:val="left" w:pos="1224"/>
          <w:tab w:val="left" w:pos="2880"/>
        </w:tabs>
        <w:rPr>
          <w:rFonts w:cs="Arial"/>
          <w:sz w:val="20"/>
          <w:lang w:val="nl-NL"/>
        </w:rPr>
      </w:pPr>
    </w:p>
    <w:p w14:paraId="491F9306" w14:textId="07168617" w:rsidR="0067265F" w:rsidRPr="001F1540" w:rsidRDefault="0067265F" w:rsidP="00463B52">
      <w:pPr>
        <w:tabs>
          <w:tab w:val="left" w:pos="0"/>
          <w:tab w:val="left" w:pos="428"/>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Het bestuur vergadert zo dikwijls als de voorzitter of twee andere bestuursleden dit gewenst achten.</w:t>
      </w:r>
      <w:r w:rsidRPr="001F1540">
        <w:rPr>
          <w:rFonts w:ascii="Arial" w:hAnsi="Arial" w:cs="Arial"/>
          <w:sz w:val="20"/>
          <w:szCs w:val="20"/>
          <w:u w:val="single"/>
          <w:lang w:val="nl-NL"/>
        </w:rPr>
        <w:t xml:space="preserve"> </w:t>
      </w:r>
    </w:p>
    <w:p w14:paraId="5B581C27" w14:textId="77777777" w:rsidR="0067265F" w:rsidRPr="001F1540" w:rsidRDefault="0067265F" w:rsidP="00463B52">
      <w:pPr>
        <w:pStyle w:val="bronvermelding"/>
        <w:numPr>
          <w:ilvl w:val="0"/>
          <w:numId w:val="12"/>
        </w:numPr>
        <w:tabs>
          <w:tab w:val="clear" w:pos="9360"/>
          <w:tab w:val="left" w:pos="0"/>
          <w:tab w:val="left" w:pos="938"/>
          <w:tab w:val="left" w:pos="1224"/>
          <w:tab w:val="left" w:pos="2880"/>
        </w:tabs>
        <w:rPr>
          <w:rFonts w:cs="Arial"/>
          <w:sz w:val="20"/>
          <w:lang w:val="nl-NL"/>
        </w:rPr>
      </w:pPr>
      <w:r w:rsidRPr="001F1540">
        <w:rPr>
          <w:rFonts w:cs="Arial"/>
          <w:sz w:val="20"/>
          <w:lang w:val="nl-NL"/>
        </w:rPr>
        <w:t>De secretaris roept het bestuur bijeen.</w:t>
      </w:r>
    </w:p>
    <w:p w14:paraId="5E3CEF3D" w14:textId="77777777" w:rsidR="0067265F" w:rsidRPr="001F1540" w:rsidRDefault="0067265F" w:rsidP="00463B52">
      <w:pPr>
        <w:pStyle w:val="bronvermelding"/>
        <w:numPr>
          <w:ilvl w:val="0"/>
          <w:numId w:val="12"/>
        </w:numPr>
        <w:tabs>
          <w:tab w:val="clear" w:pos="9360"/>
          <w:tab w:val="left" w:pos="938"/>
          <w:tab w:val="left" w:pos="1224"/>
          <w:tab w:val="left" w:pos="2880"/>
        </w:tabs>
        <w:rPr>
          <w:rFonts w:cs="Arial"/>
          <w:sz w:val="20"/>
          <w:lang w:val="nl-NL"/>
        </w:rPr>
      </w:pPr>
      <w:r w:rsidRPr="001F1540">
        <w:rPr>
          <w:rFonts w:cs="Arial"/>
          <w:sz w:val="20"/>
          <w:lang w:val="nl-NL"/>
        </w:rPr>
        <w:t xml:space="preserve">De voorzitter bepaalt de wijze van vergaderen. </w:t>
      </w:r>
      <w:r w:rsidRPr="001F1540">
        <w:rPr>
          <w:rFonts w:cs="Arial"/>
          <w:sz w:val="20"/>
          <w:lang w:val="nl-NL"/>
        </w:rPr>
        <w:br/>
        <w:t>Het bestuur kan ook anders dan in een bijeenkomst vergaderingen houden, mits alle bestuursleden daaraan deelnemen of in geval afwezigheid verklaard hebben met die wijze van vergaderen in te stemmen.</w:t>
      </w:r>
    </w:p>
    <w:p w14:paraId="62B2E6A7" w14:textId="6585BD75" w:rsidR="0067265F" w:rsidRPr="001F1540" w:rsidRDefault="0067265F" w:rsidP="00463B52">
      <w:pPr>
        <w:pStyle w:val="bronvermelding"/>
        <w:numPr>
          <w:ilvl w:val="0"/>
          <w:numId w:val="12"/>
        </w:numPr>
        <w:tabs>
          <w:tab w:val="clear" w:pos="9360"/>
          <w:tab w:val="left" w:pos="938"/>
          <w:tab w:val="left" w:pos="1224"/>
          <w:tab w:val="left" w:pos="2880"/>
        </w:tabs>
        <w:rPr>
          <w:rFonts w:cs="Arial"/>
          <w:sz w:val="20"/>
          <w:lang w:val="nl-NL"/>
        </w:rPr>
      </w:pPr>
      <w:r w:rsidRPr="001F1540">
        <w:rPr>
          <w:rFonts w:cs="Arial"/>
          <w:sz w:val="20"/>
          <w:lang w:val="nl-NL"/>
        </w:rPr>
        <w:t>Het bestuur kan rechtsgeldige besluiten nemen, indien tenminste drie leden aan de vergadering deelnemen of daarin door een aanwezig bestuurslid vertegenwoordigd zijn.</w:t>
      </w:r>
    </w:p>
    <w:p w14:paraId="0447794D" w14:textId="779FE991" w:rsidR="0067265F" w:rsidRPr="001F1540" w:rsidRDefault="0067265F" w:rsidP="00463B52">
      <w:pPr>
        <w:pStyle w:val="bronvermelding"/>
        <w:numPr>
          <w:ilvl w:val="0"/>
          <w:numId w:val="12"/>
        </w:numPr>
        <w:tabs>
          <w:tab w:val="clear" w:pos="9360"/>
          <w:tab w:val="left" w:pos="938"/>
          <w:tab w:val="left" w:pos="1224"/>
          <w:tab w:val="left" w:pos="2880"/>
        </w:tabs>
        <w:rPr>
          <w:rFonts w:cs="Arial"/>
          <w:sz w:val="20"/>
          <w:lang w:val="nl-NL"/>
        </w:rPr>
      </w:pPr>
      <w:r w:rsidRPr="001F1540">
        <w:rPr>
          <w:rFonts w:cs="Arial"/>
          <w:sz w:val="20"/>
          <w:lang w:val="nl-NL"/>
        </w:rPr>
        <w:t>Indien de stemmen in een bestuursvergadering staken, is de stem van de voorzitter doorslaggevend, tenzij besloten wordt</w:t>
      </w:r>
      <w:r w:rsidR="00B2617F" w:rsidRPr="001F1540">
        <w:rPr>
          <w:rFonts w:cs="Arial"/>
          <w:sz w:val="20"/>
          <w:lang w:val="nl-NL"/>
        </w:rPr>
        <w:t xml:space="preserve"> </w:t>
      </w:r>
      <w:r w:rsidRPr="001F1540">
        <w:rPr>
          <w:rFonts w:cs="Arial"/>
          <w:sz w:val="20"/>
          <w:lang w:val="nl-NL"/>
        </w:rPr>
        <w:t>in een volgende bestuursvergadering opnieuw over het onderwerp te stemmen.</w:t>
      </w:r>
    </w:p>
    <w:p w14:paraId="0FAFD1CB" w14:textId="06C682B7" w:rsidR="00B2617F" w:rsidRPr="001F1540" w:rsidRDefault="00B2617F" w:rsidP="00463B52">
      <w:pPr>
        <w:pStyle w:val="Lijstalinea"/>
        <w:numPr>
          <w:ilvl w:val="0"/>
          <w:numId w:val="12"/>
        </w:numPr>
        <w:adjustRightInd w:val="0"/>
        <w:spacing w:before="0"/>
        <w:rPr>
          <w:rFonts w:eastAsiaTheme="minorHAnsi"/>
          <w:color w:val="000000"/>
          <w:sz w:val="20"/>
          <w:szCs w:val="20"/>
        </w:rPr>
      </w:pPr>
      <w:r w:rsidRPr="001F1540">
        <w:rPr>
          <w:rFonts w:eastAsiaTheme="minorHAnsi"/>
          <w:color w:val="000000"/>
          <w:sz w:val="20"/>
          <w:szCs w:val="20"/>
        </w:rPr>
        <w:t>a.</w:t>
      </w:r>
      <w:r w:rsidRPr="001F1540">
        <w:rPr>
          <w:rFonts w:eastAsiaTheme="minorHAnsi"/>
          <w:color w:val="000000"/>
          <w:sz w:val="20"/>
          <w:szCs w:val="20"/>
        </w:rPr>
        <w:tab/>
        <w:t>Alle besluiten worden genomen met meerderheid van de uitgebrachte geldige stemmen, mits voor wat de in</w:t>
      </w:r>
      <w:r w:rsidR="004D0AB5" w:rsidRPr="001F1540">
        <w:rPr>
          <w:rFonts w:eastAsiaTheme="minorHAnsi"/>
          <w:color w:val="000000"/>
          <w:sz w:val="20"/>
          <w:szCs w:val="20"/>
        </w:rPr>
        <w:t xml:space="preserve"> </w:t>
      </w:r>
      <w:r w:rsidR="004D0AB5" w:rsidRPr="001F1540">
        <w:rPr>
          <w:rFonts w:eastAsiaTheme="minorHAnsi"/>
          <w:color w:val="000000"/>
          <w:sz w:val="20"/>
          <w:szCs w:val="20"/>
        </w:rPr>
        <w:tab/>
      </w:r>
      <w:r w:rsidRPr="001F1540">
        <w:rPr>
          <w:rFonts w:eastAsiaTheme="minorHAnsi"/>
          <w:color w:val="000000"/>
          <w:sz w:val="20"/>
          <w:szCs w:val="20"/>
        </w:rPr>
        <w:t>vergadering genomen besluiten betreft de meerderheid van de in functie zijnde bestuursleden aanwezig is.</w:t>
      </w:r>
      <w:r w:rsidR="004D0AB5" w:rsidRPr="001F1540">
        <w:rPr>
          <w:rFonts w:eastAsiaTheme="minorHAnsi"/>
          <w:color w:val="000000"/>
          <w:sz w:val="20"/>
          <w:szCs w:val="20"/>
        </w:rPr>
        <w:br/>
      </w:r>
      <w:r w:rsidRPr="001F1540">
        <w:rPr>
          <w:rFonts w:eastAsiaTheme="minorHAnsi"/>
          <w:color w:val="000000"/>
          <w:sz w:val="20"/>
          <w:szCs w:val="20"/>
        </w:rPr>
        <w:t xml:space="preserve">b. </w:t>
      </w:r>
      <w:r w:rsidR="004D0AB5" w:rsidRPr="001F1540">
        <w:rPr>
          <w:rFonts w:eastAsiaTheme="minorHAnsi"/>
          <w:color w:val="000000"/>
          <w:sz w:val="20"/>
          <w:szCs w:val="20"/>
        </w:rPr>
        <w:tab/>
      </w:r>
      <w:r w:rsidRPr="001F1540">
        <w:rPr>
          <w:rFonts w:eastAsiaTheme="minorHAnsi"/>
          <w:color w:val="000000"/>
          <w:sz w:val="20"/>
          <w:szCs w:val="20"/>
        </w:rPr>
        <w:t>Blanco stemmen zijn ongeldig.</w:t>
      </w:r>
    </w:p>
    <w:p w14:paraId="67101FED" w14:textId="2E9BAFD5" w:rsidR="00B2617F" w:rsidRPr="001F1540" w:rsidRDefault="00B2617F" w:rsidP="00463B52">
      <w:pPr>
        <w:pStyle w:val="Lijstalinea"/>
        <w:numPr>
          <w:ilvl w:val="0"/>
          <w:numId w:val="12"/>
        </w:numPr>
        <w:adjustRightInd w:val="0"/>
        <w:spacing w:before="0"/>
        <w:rPr>
          <w:rFonts w:eastAsiaTheme="minorHAnsi"/>
          <w:color w:val="000000"/>
          <w:sz w:val="20"/>
          <w:szCs w:val="20"/>
        </w:rPr>
      </w:pPr>
      <w:r w:rsidRPr="001F1540">
        <w:rPr>
          <w:rFonts w:eastAsiaTheme="minorHAnsi"/>
          <w:color w:val="000000"/>
          <w:sz w:val="20"/>
          <w:szCs w:val="20"/>
        </w:rPr>
        <w:t>Over elk voorstel wordt afzonderlijk en mondeling gestemd, tenzij de voorzitter of een ander bestuurslid anders wensen.</w:t>
      </w:r>
    </w:p>
    <w:p w14:paraId="056B660B" w14:textId="3777CDAA" w:rsidR="00B2617F" w:rsidRPr="001F1540" w:rsidRDefault="004D0AB5" w:rsidP="00463B52">
      <w:pPr>
        <w:pStyle w:val="Lijstalinea"/>
        <w:numPr>
          <w:ilvl w:val="0"/>
          <w:numId w:val="12"/>
        </w:numPr>
        <w:adjustRightInd w:val="0"/>
        <w:spacing w:before="0"/>
        <w:rPr>
          <w:rFonts w:eastAsiaTheme="minorHAnsi"/>
          <w:color w:val="000000"/>
          <w:sz w:val="20"/>
          <w:szCs w:val="20"/>
        </w:rPr>
      </w:pPr>
      <w:r w:rsidRPr="001F1540">
        <w:rPr>
          <w:rFonts w:eastAsiaTheme="minorHAnsi"/>
          <w:color w:val="000000"/>
          <w:sz w:val="20"/>
          <w:szCs w:val="20"/>
        </w:rPr>
        <w:t>a.</w:t>
      </w:r>
      <w:r w:rsidRPr="001F1540">
        <w:rPr>
          <w:rFonts w:eastAsiaTheme="minorHAnsi"/>
          <w:color w:val="000000"/>
          <w:sz w:val="20"/>
          <w:szCs w:val="20"/>
        </w:rPr>
        <w:tab/>
      </w:r>
      <w:r w:rsidR="00B2617F" w:rsidRPr="001F1540">
        <w:rPr>
          <w:rFonts w:eastAsiaTheme="minorHAnsi"/>
          <w:color w:val="000000"/>
          <w:sz w:val="20"/>
          <w:szCs w:val="20"/>
        </w:rPr>
        <w:t xml:space="preserve">Het door de voorzitter uitgesproken oordeel dat het bestuur een besluit heeft genomen, is beslissend. </w:t>
      </w:r>
      <w:r w:rsidRPr="001F1540">
        <w:rPr>
          <w:rFonts w:eastAsiaTheme="minorHAnsi"/>
          <w:color w:val="000000"/>
          <w:sz w:val="20"/>
          <w:szCs w:val="20"/>
        </w:rPr>
        <w:tab/>
      </w:r>
      <w:r w:rsidR="00B2617F" w:rsidRPr="001F1540">
        <w:rPr>
          <w:rFonts w:eastAsiaTheme="minorHAnsi"/>
          <w:color w:val="000000"/>
          <w:sz w:val="20"/>
          <w:szCs w:val="20"/>
        </w:rPr>
        <w:t xml:space="preserve">Hetzelfde geldt voor de inhoud van een genomen besluit, voor zover gestemd werd over een niet schriftelijk </w:t>
      </w:r>
      <w:r w:rsidRPr="001F1540">
        <w:rPr>
          <w:rFonts w:eastAsiaTheme="minorHAnsi"/>
          <w:color w:val="000000"/>
          <w:sz w:val="20"/>
          <w:szCs w:val="20"/>
        </w:rPr>
        <w:tab/>
      </w:r>
      <w:r w:rsidR="00B2617F" w:rsidRPr="001F1540">
        <w:rPr>
          <w:rFonts w:eastAsiaTheme="minorHAnsi"/>
          <w:color w:val="000000"/>
          <w:sz w:val="20"/>
          <w:szCs w:val="20"/>
        </w:rPr>
        <w:t>vastgelegd voorstel.</w:t>
      </w:r>
      <w:r w:rsidRPr="001F1540">
        <w:rPr>
          <w:rFonts w:eastAsiaTheme="minorHAnsi"/>
          <w:color w:val="000000"/>
          <w:sz w:val="20"/>
          <w:szCs w:val="20"/>
        </w:rPr>
        <w:br/>
      </w:r>
      <w:r w:rsidR="00B2617F" w:rsidRPr="001F1540">
        <w:rPr>
          <w:rFonts w:eastAsiaTheme="minorHAnsi"/>
          <w:color w:val="000000"/>
          <w:sz w:val="20"/>
          <w:szCs w:val="20"/>
        </w:rPr>
        <w:t xml:space="preserve">b. </w:t>
      </w:r>
      <w:r w:rsidRPr="001F1540">
        <w:rPr>
          <w:rFonts w:eastAsiaTheme="minorHAnsi"/>
          <w:color w:val="000000"/>
          <w:sz w:val="20"/>
          <w:szCs w:val="20"/>
        </w:rPr>
        <w:tab/>
      </w:r>
      <w:r w:rsidR="00B2617F" w:rsidRPr="001F1540">
        <w:rPr>
          <w:rFonts w:eastAsiaTheme="minorHAnsi"/>
          <w:color w:val="000000"/>
          <w:sz w:val="20"/>
          <w:szCs w:val="20"/>
        </w:rPr>
        <w:t xml:space="preserve">Wordt echter onmiddellijk na het uitspreken van het onder a bedoelde oordeel de juistheid daarvan betwist, </w:t>
      </w:r>
      <w:r w:rsidRPr="001F1540">
        <w:rPr>
          <w:rFonts w:eastAsiaTheme="minorHAnsi"/>
          <w:color w:val="000000"/>
          <w:sz w:val="20"/>
          <w:szCs w:val="20"/>
        </w:rPr>
        <w:tab/>
      </w:r>
      <w:r w:rsidR="00B2617F" w:rsidRPr="001F1540">
        <w:rPr>
          <w:rFonts w:eastAsiaTheme="minorHAnsi"/>
          <w:color w:val="000000"/>
          <w:sz w:val="20"/>
          <w:szCs w:val="20"/>
        </w:rPr>
        <w:t xml:space="preserve">dan wordt zo nodig het te nemen besluit schriftelijk vastgelegd en vindt een nieuwe stemming plaats, indien </w:t>
      </w:r>
      <w:r w:rsidRPr="001F1540">
        <w:rPr>
          <w:rFonts w:eastAsiaTheme="minorHAnsi"/>
          <w:color w:val="000000"/>
          <w:sz w:val="20"/>
          <w:szCs w:val="20"/>
        </w:rPr>
        <w:tab/>
        <w:t>e</w:t>
      </w:r>
      <w:r w:rsidR="00B2617F" w:rsidRPr="001F1540">
        <w:rPr>
          <w:rFonts w:eastAsiaTheme="minorHAnsi"/>
          <w:color w:val="000000"/>
          <w:sz w:val="20"/>
          <w:szCs w:val="20"/>
        </w:rPr>
        <w:t>en bestuurslid dit verlangt.</w:t>
      </w:r>
      <w:r w:rsidRPr="001F1540">
        <w:rPr>
          <w:rFonts w:eastAsiaTheme="minorHAnsi"/>
          <w:color w:val="000000"/>
          <w:sz w:val="20"/>
          <w:szCs w:val="20"/>
        </w:rPr>
        <w:br/>
      </w:r>
      <w:r w:rsidR="00B2617F" w:rsidRPr="001F1540">
        <w:rPr>
          <w:rFonts w:eastAsiaTheme="minorHAnsi"/>
          <w:color w:val="000000"/>
          <w:sz w:val="20"/>
          <w:szCs w:val="20"/>
        </w:rPr>
        <w:lastRenderedPageBreak/>
        <w:t>Door deze nieuwe stemming vervallen de rechtsgevolgen van de oorspronkelijke stemming.</w:t>
      </w:r>
    </w:p>
    <w:p w14:paraId="2A031C9C" w14:textId="3A27BC1F" w:rsidR="004D0AB5" w:rsidRPr="001F1540" w:rsidRDefault="004D0AB5" w:rsidP="00463B52">
      <w:pPr>
        <w:pStyle w:val="Lijstalinea"/>
        <w:numPr>
          <w:ilvl w:val="0"/>
          <w:numId w:val="12"/>
        </w:numPr>
        <w:adjustRightInd w:val="0"/>
        <w:spacing w:before="0"/>
        <w:rPr>
          <w:rFonts w:eastAsiaTheme="minorHAnsi"/>
          <w:color w:val="000000"/>
          <w:sz w:val="20"/>
          <w:szCs w:val="20"/>
        </w:rPr>
      </w:pPr>
      <w:r w:rsidRPr="001F1540">
        <w:rPr>
          <w:rFonts w:eastAsiaTheme="minorHAnsi"/>
          <w:color w:val="000000"/>
          <w:sz w:val="20"/>
          <w:szCs w:val="20"/>
        </w:rPr>
        <w:t xml:space="preserve">Van het verhandelde in elke vergadering worden door de secretaris notulen opgemaakt, die door de voorzitter en de secretaris worden vastgesteld en ondertekend. </w:t>
      </w:r>
    </w:p>
    <w:p w14:paraId="03394A52" w14:textId="269DB3F8" w:rsidR="004D0AB5" w:rsidRPr="001F1540" w:rsidRDefault="004D0AB5" w:rsidP="00463B52">
      <w:pPr>
        <w:pStyle w:val="Lijstalinea"/>
        <w:numPr>
          <w:ilvl w:val="0"/>
          <w:numId w:val="12"/>
        </w:numPr>
        <w:adjustRightInd w:val="0"/>
        <w:spacing w:before="0"/>
        <w:rPr>
          <w:rFonts w:eastAsiaTheme="minorHAnsi"/>
          <w:color w:val="000000"/>
          <w:sz w:val="20"/>
          <w:szCs w:val="20"/>
        </w:rPr>
      </w:pPr>
      <w:r w:rsidRPr="001F1540">
        <w:rPr>
          <w:rFonts w:eastAsiaTheme="minorHAnsi"/>
          <w:color w:val="000000"/>
          <w:sz w:val="20"/>
          <w:szCs w:val="20"/>
        </w:rPr>
        <w:t>Een bestuurder neemt niet deel aan de beraadslaging en besluitvorming indien hij daarbij een direct of indirect persoonlijk belang heeft dat tegenstrijdig is met het belang van de vereniging. Wanneer hierdoor geen bestuursbesluit kan worden genomen, wordt het besluit genomen door de continuïteitscommissie.</w:t>
      </w:r>
    </w:p>
    <w:p w14:paraId="47E4CC62" w14:textId="020ED79D" w:rsidR="004D0AB5" w:rsidRPr="001F1540" w:rsidRDefault="004D0AB5" w:rsidP="00463B52">
      <w:pPr>
        <w:pStyle w:val="Lijstalinea"/>
        <w:numPr>
          <w:ilvl w:val="0"/>
          <w:numId w:val="12"/>
        </w:numPr>
        <w:adjustRightInd w:val="0"/>
        <w:spacing w:before="0"/>
        <w:rPr>
          <w:rFonts w:eastAsiaTheme="minorHAnsi"/>
          <w:color w:val="000000"/>
          <w:sz w:val="20"/>
          <w:szCs w:val="20"/>
        </w:rPr>
      </w:pPr>
      <w:r w:rsidRPr="001F1540">
        <w:rPr>
          <w:rFonts w:eastAsiaTheme="minorHAnsi"/>
          <w:color w:val="000000"/>
          <w:sz w:val="20"/>
          <w:szCs w:val="20"/>
        </w:rPr>
        <w:t>Bij huishoudelijk reglement kunnen nadere regelen aangaande de vergaderingen van en de besluitvorming door het bestuur worden gegeven.</w:t>
      </w:r>
    </w:p>
    <w:p w14:paraId="7319DB32"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41FB1156"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12. Vertegenwoordiging</w:t>
      </w:r>
    </w:p>
    <w:p w14:paraId="57D4F9F7"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0865DE3"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Het bestuur vertegenwoordigt de vereniging.</w:t>
      </w:r>
    </w:p>
    <w:p w14:paraId="5DCC892E"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 xml:space="preserve">De vereniging wordt voorts vertegenwoordigd door twee gezamenlijk handelende leden van het bestuur. </w:t>
      </w:r>
    </w:p>
    <w:p w14:paraId="0AB7A100"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t xml:space="preserve">Het bestuur of twee gezamenlijk handelende leden van het bestuur kunnen een ander bestuurslid of een derde schriftelijk machtigen om de vereniging te vertegenwoordigen in de gevallen en onder de voorwaarden, die uit de verstrekte volmacht blijken. </w:t>
      </w:r>
    </w:p>
    <w:p w14:paraId="33327705" w14:textId="77777777" w:rsidR="00CD7F76"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 xml:space="preserve">De vertegenwoordigingsbevoegdheid van het bestuur en van de gezamenlijk handelende bestuursleden kan niet worden beperkt of aan voorwaarden worden gebonden. </w:t>
      </w:r>
      <w:r w:rsidRPr="001F1540">
        <w:rPr>
          <w:rFonts w:ascii="Arial" w:hAnsi="Arial" w:cs="Arial"/>
          <w:sz w:val="20"/>
          <w:szCs w:val="20"/>
          <w:lang w:val="nl-NL"/>
        </w:rPr>
        <w:br/>
        <w:t>De vertegenwoordigingsbevoegdheid van personen aan wie een volmacht is verleend, kan in die volmacht naar aard en omvang worden beperkt en/of aan voorwaarden worden gebonden.</w:t>
      </w:r>
    </w:p>
    <w:p w14:paraId="6D557E9C" w14:textId="2CE340A1" w:rsidR="0067265F" w:rsidRPr="001F1540" w:rsidRDefault="00CD7F76"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 xml:space="preserve">5. </w:t>
      </w:r>
      <w:r w:rsidRPr="001F1540">
        <w:rPr>
          <w:rFonts w:ascii="Arial" w:hAnsi="Arial" w:cs="Arial"/>
          <w:sz w:val="20"/>
          <w:szCs w:val="20"/>
          <w:lang w:val="nl-NL"/>
        </w:rPr>
        <w:tab/>
      </w:r>
      <w:r w:rsidR="0067265F" w:rsidRPr="001F1540">
        <w:rPr>
          <w:rFonts w:ascii="Arial" w:hAnsi="Arial" w:cs="Arial"/>
          <w:sz w:val="20"/>
          <w:szCs w:val="20"/>
          <w:lang w:val="nl-NL"/>
        </w:rPr>
        <w:t xml:space="preserve">Personen aan wie op grond van hetzij deze statuten, hetzij een volmacht vertegenwoordigingsbevoegdheid is verleend, oefenen die bevoegdheid niet uit dan nadat hiertoe een bestuursbesluit is genomen waarbij tot het aangaan van de betreffende rechtshandeling is besloten. </w:t>
      </w:r>
    </w:p>
    <w:p w14:paraId="531F0FE7"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9B1E0A4"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13. Commissies</w:t>
      </w:r>
    </w:p>
    <w:p w14:paraId="6803D79B"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767341F4" w14:textId="77777777" w:rsidR="0067265F" w:rsidRPr="001F1540" w:rsidRDefault="0067265F" w:rsidP="00463B52">
      <w:pPr>
        <w:numPr>
          <w:ilvl w:val="0"/>
          <w:numId w:val="13"/>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bestuur en de algemene vergadering zijn bevoegd permanente en tijdelijke commissies in te stellen en de leden van die commissies te benoemen, te schorsen en te ontslaan. </w:t>
      </w:r>
    </w:p>
    <w:p w14:paraId="3EB61604" w14:textId="77777777" w:rsidR="0067265F" w:rsidRPr="001F1540" w:rsidRDefault="0067265F" w:rsidP="00463B52">
      <w:pPr>
        <w:numPr>
          <w:ilvl w:val="0"/>
          <w:numId w:val="13"/>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Tenzij de samenstelling, taken en bevoegdheden van een commissie in de statuten of een reglement is geregeld, worden deze bij besluit vastgesteld door het orgaan dat de commissie heeft ingesteld. </w:t>
      </w:r>
    </w:p>
    <w:p w14:paraId="6A777257" w14:textId="77777777" w:rsidR="0067265F" w:rsidRPr="001F1540" w:rsidRDefault="0067265F" w:rsidP="00463B52">
      <w:pPr>
        <w:numPr>
          <w:ilvl w:val="0"/>
          <w:numId w:val="13"/>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Een commissie is verantwoording verschuldigd aan het orgaan dat haar heeft ingesteld. </w:t>
      </w:r>
    </w:p>
    <w:p w14:paraId="036A5A1D" w14:textId="3039D311" w:rsidR="0067265F" w:rsidRPr="001F1540" w:rsidRDefault="0067265F" w:rsidP="00463B52">
      <w:pPr>
        <w:numPr>
          <w:ilvl w:val="0"/>
          <w:numId w:val="13"/>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leden van een permanente commissie worden telkens benoemd voor de duur van twee jaar en kunnen aansluitend voor eenzelfde periode worden herbenoemd. De leden van een tijdelijke commissie worden benoemd voor de duur van de aan de commissie verstrekte opdracht.</w:t>
      </w:r>
    </w:p>
    <w:p w14:paraId="220FAA3B" w14:textId="34DFF9A7" w:rsidR="0067265F" w:rsidRPr="001F1540" w:rsidRDefault="0067265F" w:rsidP="00463B52">
      <w:pPr>
        <w:numPr>
          <w:ilvl w:val="0"/>
          <w:numId w:val="13"/>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De leden van een commissie verdelen in onderling overleg de overige functies. </w:t>
      </w:r>
    </w:p>
    <w:p w14:paraId="1E480661" w14:textId="0F793A29" w:rsidR="004D0AB5" w:rsidRPr="001F1540" w:rsidRDefault="0067265F" w:rsidP="00463B52">
      <w:pPr>
        <w:pStyle w:val="Lijstalinea"/>
        <w:numPr>
          <w:ilvl w:val="0"/>
          <w:numId w:val="13"/>
        </w:numPr>
        <w:tabs>
          <w:tab w:val="clear" w:pos="420"/>
          <w:tab w:val="left" w:pos="0"/>
          <w:tab w:val="left" w:pos="428"/>
          <w:tab w:val="left" w:pos="714"/>
          <w:tab w:val="left" w:pos="938"/>
          <w:tab w:val="left" w:pos="1224"/>
          <w:tab w:val="left" w:pos="2880"/>
        </w:tabs>
        <w:suppressAutoHyphens/>
        <w:spacing w:before="0"/>
        <w:rPr>
          <w:sz w:val="20"/>
          <w:szCs w:val="20"/>
        </w:rPr>
      </w:pPr>
      <w:r w:rsidRPr="001F1540">
        <w:rPr>
          <w:sz w:val="20"/>
          <w:szCs w:val="20"/>
        </w:rPr>
        <w:t xml:space="preserve">De kascommissie bestaat uit </w:t>
      </w:r>
      <w:r w:rsidR="00E1255B" w:rsidRPr="001F1540">
        <w:rPr>
          <w:sz w:val="20"/>
          <w:szCs w:val="20"/>
        </w:rPr>
        <w:t xml:space="preserve">twee </w:t>
      </w:r>
      <w:r w:rsidRPr="001F1540">
        <w:rPr>
          <w:sz w:val="20"/>
          <w:szCs w:val="20"/>
        </w:rPr>
        <w:t xml:space="preserve">leden, die door de algemene vergadering jaarlijks worden benoemd. </w:t>
      </w:r>
      <w:r w:rsidRPr="001F1540">
        <w:rPr>
          <w:sz w:val="20"/>
          <w:szCs w:val="20"/>
        </w:rPr>
        <w:br/>
        <w:t xml:space="preserve">De kascommissie is belast met het onderzoek als vermeld in het artikel over Rekening en verantwoording. </w:t>
      </w:r>
      <w:r w:rsidRPr="001F1540">
        <w:rPr>
          <w:sz w:val="20"/>
          <w:szCs w:val="20"/>
        </w:rPr>
        <w:br/>
        <w:t xml:space="preserve">Het lidmaatschap van de kascommissie is niet verenigbaar met het lidmaatschap van het bestuur. </w:t>
      </w:r>
    </w:p>
    <w:p w14:paraId="4E18C118" w14:textId="136794C2" w:rsidR="0067265F" w:rsidRPr="001F1540" w:rsidRDefault="0067265F" w:rsidP="00463B52">
      <w:pPr>
        <w:pStyle w:val="Lijstalinea"/>
        <w:numPr>
          <w:ilvl w:val="0"/>
          <w:numId w:val="13"/>
        </w:numPr>
        <w:tabs>
          <w:tab w:val="clear" w:pos="420"/>
          <w:tab w:val="left" w:pos="0"/>
          <w:tab w:val="left" w:pos="428"/>
          <w:tab w:val="left" w:pos="714"/>
          <w:tab w:val="left" w:pos="938"/>
          <w:tab w:val="left" w:pos="1224"/>
          <w:tab w:val="left" w:pos="2880"/>
        </w:tabs>
        <w:suppressAutoHyphens/>
        <w:spacing w:before="0"/>
        <w:rPr>
          <w:sz w:val="20"/>
          <w:szCs w:val="20"/>
        </w:rPr>
      </w:pPr>
      <w:r w:rsidRPr="001F1540">
        <w:rPr>
          <w:sz w:val="20"/>
          <w:szCs w:val="20"/>
        </w:rPr>
        <w:t xml:space="preserve">De kascommissie kan, wanneer haar onderzoek bijzondere boekhoudkundige kennis vereist, zich voor rekening van de vereniging door een deskundige doen bijstaan. </w:t>
      </w:r>
      <w:r w:rsidRPr="001F1540">
        <w:rPr>
          <w:sz w:val="20"/>
          <w:szCs w:val="20"/>
        </w:rPr>
        <w:br/>
        <w:t>De kascommissie overlegt vooraf met het bestuur over de daaraan verbonden kosten. Bereiken zij hierover geen overeenstemming dan beslist de algemene vergadering.</w:t>
      </w:r>
    </w:p>
    <w:p w14:paraId="4AB28B4E" w14:textId="77777777" w:rsidR="004D0AB5" w:rsidRPr="001F1540" w:rsidRDefault="004D0AB5" w:rsidP="00463B52">
      <w:pPr>
        <w:pStyle w:val="Lijstalinea"/>
        <w:numPr>
          <w:ilvl w:val="0"/>
          <w:numId w:val="13"/>
        </w:numPr>
        <w:adjustRightInd w:val="0"/>
        <w:spacing w:before="0"/>
        <w:rPr>
          <w:rFonts w:eastAsiaTheme="minorHAnsi"/>
          <w:color w:val="000000"/>
          <w:sz w:val="20"/>
          <w:szCs w:val="20"/>
        </w:rPr>
      </w:pPr>
      <w:r w:rsidRPr="001F1540">
        <w:rPr>
          <w:rFonts w:eastAsiaTheme="minorHAnsi"/>
          <w:color w:val="000000"/>
          <w:sz w:val="20"/>
          <w:szCs w:val="20"/>
        </w:rPr>
        <w:t>De algemene vergadering kiest een continuïteitscommissie, bestaande uit één of drie leden en een plaatsvervangend lid die geen deel mogen uitmaken van het bestuur. De leden van de continuïteitscommissie worden gekozen voor de duur van drie jaar en treden volgens een op te maken rooster af. Zij zijn aansluitend slechts tweemaal herkiesbaar.</w:t>
      </w:r>
    </w:p>
    <w:p w14:paraId="78A38ABB"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350E127C"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14. Boekhouding en financiën</w:t>
      </w:r>
    </w:p>
    <w:p w14:paraId="77E7DDE9" w14:textId="77777777" w:rsidR="0067265F" w:rsidRPr="001F1540" w:rsidRDefault="0067265F" w:rsidP="00463B52">
      <w:pPr>
        <w:suppressLineNumbers/>
        <w:tabs>
          <w:tab w:val="left" w:pos="0"/>
          <w:tab w:val="left" w:pos="428"/>
          <w:tab w:val="left" w:pos="714"/>
          <w:tab w:val="left" w:pos="938"/>
          <w:tab w:val="left" w:pos="1224"/>
          <w:tab w:val="left" w:pos="2880"/>
        </w:tabs>
        <w:suppressAutoHyphens/>
        <w:rPr>
          <w:rFonts w:ascii="Arial" w:hAnsi="Arial" w:cs="Arial"/>
          <w:sz w:val="20"/>
          <w:szCs w:val="20"/>
          <w:lang w:val="nl-NL"/>
        </w:rPr>
      </w:pPr>
    </w:p>
    <w:p w14:paraId="15391CB2"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Het boekjaar van de vereniging is gelijk aan het kalenderjaar. Het contributiejaar van de vereniging loopt van één september tot en met eenendertig augustus van het daaropvolgende jaar.</w:t>
      </w:r>
    </w:p>
    <w:p w14:paraId="4B0EA59D"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De geldmiddelen van de vereniging bestaan uit: contributies, bijdragen, entree</w:t>
      </w:r>
      <w:r w:rsidRPr="001F1540">
        <w:rPr>
          <w:rFonts w:ascii="Arial" w:hAnsi="Arial" w:cs="Arial"/>
          <w:sz w:val="20"/>
          <w:szCs w:val="20"/>
          <w:lang w:val="nl-NL"/>
        </w:rPr>
        <w:noBreakHyphen/>
        <w:t xml:space="preserve"> en inschrijfgelden, boetes, uitkeringen, donaties, subsidies, legaten en andere inkomsten. Erfenissen kunnen slechts worden aanvaard onder het voorrecht van boedelbeschrijving. </w:t>
      </w:r>
    </w:p>
    <w:p w14:paraId="183F61D1" w14:textId="77777777" w:rsidR="00463B52"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t xml:space="preserve">De leden zijn gehouden tot betaling van de contributie en andere bijdragen die de algemene vergadering vaststelt. </w:t>
      </w:r>
    </w:p>
    <w:p w14:paraId="3DF89D3F" w14:textId="6DDB7C60"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 xml:space="preserve">Tenzij de algemene vergadering in enig boekjaar anders beslist, is het bestuur gerechtigd om jaarlijks de contributie, heffingen en boetes aan te passen aan de voor het voorafgaande boekjaar door het Centraal Bureau voor de Statistiek gepubliceerde </w:t>
      </w:r>
      <w:r w:rsidR="00E92387" w:rsidRPr="001F1540">
        <w:rPr>
          <w:rFonts w:ascii="Arial" w:hAnsi="Arial" w:cs="Arial"/>
          <w:sz w:val="20"/>
          <w:szCs w:val="20"/>
          <w:lang w:val="nl-NL"/>
        </w:rPr>
        <w:t>Consumenten</w:t>
      </w:r>
      <w:r w:rsidRPr="001F1540">
        <w:rPr>
          <w:rFonts w:ascii="Arial" w:hAnsi="Arial" w:cs="Arial"/>
          <w:sz w:val="20"/>
          <w:szCs w:val="20"/>
          <w:lang w:val="nl-NL"/>
        </w:rPr>
        <w:t>prijsindexcijfer</w:t>
      </w:r>
      <w:r w:rsidR="00010AC5" w:rsidRPr="001F1540">
        <w:rPr>
          <w:rFonts w:ascii="Arial" w:hAnsi="Arial" w:cs="Arial"/>
          <w:sz w:val="20"/>
          <w:szCs w:val="20"/>
          <w:lang w:val="nl-NL"/>
        </w:rPr>
        <w:t>.</w:t>
      </w:r>
    </w:p>
    <w:p w14:paraId="5D6B6BB3" w14:textId="77777777" w:rsidR="00010AC5" w:rsidRPr="001F1540" w:rsidRDefault="00010AC5"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p>
    <w:p w14:paraId="4EEDD365" w14:textId="52985AFA" w:rsidR="00CD7F76" w:rsidRDefault="00CD7F76"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p>
    <w:p w14:paraId="39E710AC" w14:textId="77777777" w:rsidR="00463B52" w:rsidRPr="001F1540" w:rsidRDefault="00463B52"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p>
    <w:p w14:paraId="1506FE87"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lastRenderedPageBreak/>
        <w:t>Artikel 15. Rekening en verantwoording</w:t>
      </w:r>
    </w:p>
    <w:p w14:paraId="485F2C47"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06327238" w14:textId="6432C8B8"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 xml:space="preserve">Het bestuur is verplicht van de vermogenstoestand van de vereniging en van alles betreffend de werkzaamheden van de vereniging, naar de eisen die voortvloeien uit deze werkzaamheden, op zodanige wijze administratie te voeren en daartoe behorende boeken, bescheiden en andere gegevensdragers op zodanige wijze te bewaren dat te allen tijde de rechten en verplichtingen van de vereniging kunnen worden gekend. </w:t>
      </w:r>
    </w:p>
    <w:p w14:paraId="58547A53"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 xml:space="preserve">Het bestuur is verplicht jaarlijks binnen zes maanden na afloop van het boekjaar de balans en de staat van baten en lasten van de vereniging op te maken en op papier te stellen. </w:t>
      </w:r>
    </w:p>
    <w:p w14:paraId="3BE5B3E5"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t xml:space="preserve">Het bestuur brengt op een binnen zes maanden na het einde van het boekjaar te houden algemene vergadering een jaarverslag uit over de gang van zaken in de vereniging en over het gevoerde beleid. </w:t>
      </w:r>
      <w:r w:rsidRPr="001F1540">
        <w:rPr>
          <w:rFonts w:ascii="Arial" w:hAnsi="Arial" w:cs="Arial"/>
          <w:sz w:val="20"/>
          <w:szCs w:val="20"/>
          <w:lang w:val="nl-NL"/>
        </w:rPr>
        <w:br/>
        <w:t xml:space="preserve">Het legt de balans en staat van baten en lasten met een toelichting ter goedkeuring aan de algemene vergadering over. </w:t>
      </w:r>
      <w:r w:rsidRPr="001F1540">
        <w:rPr>
          <w:rFonts w:ascii="Arial" w:hAnsi="Arial" w:cs="Arial"/>
          <w:sz w:val="20"/>
          <w:szCs w:val="20"/>
          <w:lang w:val="nl-NL"/>
        </w:rPr>
        <w:br/>
        <w:t xml:space="preserve">Deze stukken worden ondertekend door de leden van het bestuur. Heeft een lid van het bestuur de stukken niet ondertekend dan wordt daarvan onder opgave van de redenen melding gemaakt. </w:t>
      </w:r>
    </w:p>
    <w:p w14:paraId="763327B0"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 xml:space="preserve">De algemene vergadering kan de in lid 3 genoemde termijn verlengen met ten hoogste vijf maanden. </w:t>
      </w:r>
      <w:r w:rsidRPr="001F1540">
        <w:rPr>
          <w:rFonts w:ascii="Arial" w:hAnsi="Arial" w:cs="Arial"/>
          <w:sz w:val="20"/>
          <w:szCs w:val="20"/>
          <w:lang w:val="nl-NL"/>
        </w:rPr>
        <w:br/>
        <w:t xml:space="preserve">Na afloop van de oorspronkelijke of de verlengde termijn kan ieder lid van de gezamenlijke leden van het bestuur in rechte vorderen dat zij hun verplichtingen nakomen. </w:t>
      </w:r>
    </w:p>
    <w:p w14:paraId="2386806D"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5.</w:t>
      </w:r>
      <w:r w:rsidRPr="001F1540">
        <w:rPr>
          <w:rFonts w:ascii="Arial" w:hAnsi="Arial" w:cs="Arial"/>
          <w:sz w:val="20"/>
          <w:szCs w:val="20"/>
          <w:lang w:val="nl-NL"/>
        </w:rPr>
        <w:tab/>
        <w:t xml:space="preserve">Het bestuur is verplicht de op de jaarrekening betrekking hebbende stukken en gegevensdragers door de kascommissie te doen onderzoeken. </w:t>
      </w:r>
      <w:r w:rsidRPr="001F1540">
        <w:rPr>
          <w:rFonts w:ascii="Arial" w:hAnsi="Arial" w:cs="Arial"/>
          <w:sz w:val="20"/>
          <w:szCs w:val="20"/>
          <w:lang w:val="nl-NL"/>
        </w:rPr>
        <w:br/>
        <w:t xml:space="preserve">De kascommissie brengt van haar bevindingen jaarlijks verslag uit aan de algemene vergadering. </w:t>
      </w:r>
      <w:r w:rsidRPr="001F1540">
        <w:rPr>
          <w:rFonts w:ascii="Arial" w:hAnsi="Arial" w:cs="Arial"/>
          <w:sz w:val="20"/>
          <w:szCs w:val="20"/>
          <w:lang w:val="nl-NL"/>
        </w:rPr>
        <w:br/>
        <w:t>Het bestuur is verplicht de kascommissie ten behoeve van haar onderzoek alle door haar gevraagde inlichtingen te verschaffen, haar desgewenst de kas en de waarden te tonen en de boeken, bescheiden en andere gegevensdragers van de vereniging voor raadpleging beschikbaar te stellen.</w:t>
      </w:r>
      <w:r w:rsidRPr="001F1540">
        <w:rPr>
          <w:rFonts w:ascii="Arial" w:hAnsi="Arial" w:cs="Arial"/>
          <w:sz w:val="20"/>
          <w:szCs w:val="20"/>
          <w:lang w:val="nl-NL"/>
        </w:rPr>
        <w:tab/>
      </w:r>
    </w:p>
    <w:p w14:paraId="79F9A83E" w14:textId="1C497106"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6.</w:t>
      </w:r>
      <w:r w:rsidRPr="001F1540">
        <w:rPr>
          <w:rFonts w:ascii="Arial" w:hAnsi="Arial" w:cs="Arial"/>
          <w:sz w:val="20"/>
          <w:szCs w:val="20"/>
          <w:lang w:val="nl-NL"/>
        </w:rPr>
        <w:tab/>
        <w:t xml:space="preserve">Goedkeuring door de algemene vergadering van de balans en de staat van baten en lasten met toelichting gebeurt nadat is kennisgenomen van de bevindingen van de kascommissie. </w:t>
      </w:r>
      <w:r w:rsidRPr="001F1540">
        <w:rPr>
          <w:rFonts w:ascii="Arial" w:hAnsi="Arial" w:cs="Arial"/>
          <w:sz w:val="20"/>
          <w:szCs w:val="20"/>
          <w:lang w:val="nl-NL"/>
        </w:rPr>
        <w:br/>
        <w:t>Goedkeuring strekt het bestuur tot décharge voor alle handelingen die uit die stukken blijken</w:t>
      </w:r>
      <w:r w:rsidR="009B07E0" w:rsidRPr="001F1540">
        <w:rPr>
          <w:rFonts w:ascii="Arial" w:hAnsi="Arial" w:cs="Arial"/>
          <w:sz w:val="20"/>
          <w:szCs w:val="20"/>
          <w:lang w:val="nl-NL"/>
        </w:rPr>
        <w:t>, deze moet nog afzonderlijk door de algemene vergadering worden verleend.</w:t>
      </w:r>
    </w:p>
    <w:p w14:paraId="79B839C5" w14:textId="2184139A"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7.</w:t>
      </w:r>
      <w:r w:rsidRPr="001F1540">
        <w:rPr>
          <w:rFonts w:ascii="Arial" w:hAnsi="Arial" w:cs="Arial"/>
          <w:sz w:val="20"/>
          <w:szCs w:val="20"/>
          <w:lang w:val="nl-NL"/>
        </w:rPr>
        <w:tab/>
        <w:t>De balans en de staat van baten en lasten met toelichting moeten op papier worden gesteld en bewaard. Indien de boekhouding computermatig wordt gevoerd, kunnen</w:t>
      </w:r>
      <w:r w:rsidR="009B07E0" w:rsidRPr="001F1540">
        <w:rPr>
          <w:rFonts w:ascii="Arial" w:hAnsi="Arial" w:cs="Arial"/>
          <w:sz w:val="20"/>
          <w:szCs w:val="20"/>
          <w:lang w:val="nl-NL"/>
        </w:rPr>
        <w:t>,</w:t>
      </w:r>
      <w:r w:rsidRPr="001F1540">
        <w:rPr>
          <w:rFonts w:ascii="Arial" w:hAnsi="Arial" w:cs="Arial"/>
          <w:sz w:val="20"/>
          <w:szCs w:val="20"/>
          <w:lang w:val="nl-NL"/>
        </w:rPr>
        <w:t xml:space="preserve"> met uitzondering van de op papier gestelde balans en de staat van baten en lasten</w:t>
      </w:r>
      <w:r w:rsidR="009B07E0" w:rsidRPr="001F1540">
        <w:rPr>
          <w:rFonts w:ascii="Arial" w:hAnsi="Arial" w:cs="Arial"/>
          <w:sz w:val="20"/>
          <w:szCs w:val="20"/>
          <w:lang w:val="nl-NL"/>
        </w:rPr>
        <w:t xml:space="preserve">, </w:t>
      </w:r>
      <w:r w:rsidRPr="001F1540">
        <w:rPr>
          <w:rFonts w:ascii="Arial" w:hAnsi="Arial" w:cs="Arial"/>
          <w:sz w:val="20"/>
          <w:szCs w:val="20"/>
          <w:lang w:val="nl-NL"/>
        </w:rPr>
        <w:t xml:space="preserve">de op een gegevensdrager aangebrachte gegevens op een andere gegevensdrager worden overgebracht en bewaard. </w:t>
      </w:r>
      <w:r w:rsidRPr="001F1540">
        <w:rPr>
          <w:rFonts w:ascii="Arial" w:hAnsi="Arial" w:cs="Arial"/>
          <w:sz w:val="20"/>
          <w:szCs w:val="20"/>
          <w:lang w:val="nl-NL"/>
        </w:rPr>
        <w:br/>
        <w:t xml:space="preserve">Het overbrengen van de gegevens moet alsdan met juiste en volledige weergave van de gegevens geschieden, terwijl deze gegevens gedurende de volledige bewaartijd beschikbaar moeten zijn en binnen redelijke tijd leesbaar moeten kunnen worden gemaakt. </w:t>
      </w:r>
      <w:r w:rsidR="00375714" w:rsidRPr="001F1540">
        <w:rPr>
          <w:rFonts w:ascii="Arial" w:hAnsi="Arial" w:cs="Arial"/>
          <w:sz w:val="20"/>
          <w:szCs w:val="20"/>
          <w:lang w:val="nl-NL"/>
        </w:rPr>
        <w:br/>
        <w:t>Het bestuur is verplicht de in dit artikel bedoelde boeken, bescheiden en andere gegevensdragers gedurende zeven jaren te bewaren.</w:t>
      </w:r>
    </w:p>
    <w:p w14:paraId="0D981536" w14:textId="77777777" w:rsidR="00375714" w:rsidRPr="001F1540" w:rsidRDefault="0067265F" w:rsidP="00463B52">
      <w:pPr>
        <w:pStyle w:val="Plattetekstinspringen2"/>
        <w:tabs>
          <w:tab w:val="left" w:pos="450"/>
          <w:tab w:val="left" w:pos="1224"/>
        </w:tabs>
        <w:spacing w:after="0" w:line="240" w:lineRule="auto"/>
        <w:rPr>
          <w:rFonts w:ascii="Arial" w:hAnsi="Arial" w:cs="Arial"/>
          <w:sz w:val="20"/>
          <w:szCs w:val="20"/>
          <w:lang w:val="nl-NL"/>
        </w:rPr>
      </w:pPr>
      <w:r w:rsidRPr="001F1540">
        <w:rPr>
          <w:rFonts w:ascii="Arial" w:hAnsi="Arial" w:cs="Arial"/>
          <w:sz w:val="20"/>
          <w:szCs w:val="20"/>
          <w:lang w:val="nl-NL"/>
        </w:rPr>
        <w:tab/>
      </w:r>
    </w:p>
    <w:p w14:paraId="22FF92F9" w14:textId="6D73C6A2" w:rsidR="0067265F" w:rsidRPr="001F1540" w:rsidRDefault="0067265F" w:rsidP="00463B52">
      <w:pPr>
        <w:pStyle w:val="Plattetekstinspringen2"/>
        <w:tabs>
          <w:tab w:val="left" w:pos="450"/>
          <w:tab w:val="left" w:pos="1224"/>
        </w:tabs>
        <w:spacing w:after="0" w:line="240" w:lineRule="auto"/>
        <w:rPr>
          <w:rFonts w:ascii="Arial" w:hAnsi="Arial" w:cs="Arial"/>
          <w:sz w:val="20"/>
          <w:szCs w:val="20"/>
          <w:u w:val="single"/>
          <w:lang w:val="nl-NL"/>
        </w:rPr>
      </w:pPr>
      <w:r w:rsidRPr="001F1540">
        <w:rPr>
          <w:rFonts w:ascii="Arial" w:hAnsi="Arial" w:cs="Arial"/>
          <w:sz w:val="20"/>
          <w:szCs w:val="20"/>
          <w:u w:val="single"/>
          <w:lang w:val="nl-NL"/>
        </w:rPr>
        <w:t>Artikel 16. Algemene vergadering</w:t>
      </w:r>
    </w:p>
    <w:p w14:paraId="41B61A4C"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021BA629"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 xml:space="preserve">Aan de algemene vergadering komen in de vereniging alle bevoegdheden toe die niet door de wet of de statuten aan andere organen zijn toegekend. </w:t>
      </w:r>
    </w:p>
    <w:p w14:paraId="79C2307B"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De algemene vergadering bestaat uit alle leden van de vereniging.</w:t>
      </w:r>
    </w:p>
    <w:p w14:paraId="29CAEABB"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 xml:space="preserve">3. </w:t>
      </w:r>
      <w:r w:rsidRPr="001F1540">
        <w:rPr>
          <w:rFonts w:ascii="Arial" w:hAnsi="Arial" w:cs="Arial"/>
          <w:sz w:val="20"/>
          <w:szCs w:val="20"/>
          <w:lang w:val="nl-NL"/>
        </w:rPr>
        <w:tab/>
        <w:t>Ieder lid heeft in de algemene vergadering één stem. Geschorste leden hebben voor de duur van hun schorsing geen stemrecht.</w:t>
      </w:r>
    </w:p>
    <w:p w14:paraId="689BBEB4"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 xml:space="preserve">4. </w:t>
      </w:r>
      <w:r w:rsidRPr="001F1540">
        <w:rPr>
          <w:rFonts w:ascii="Arial" w:hAnsi="Arial" w:cs="Arial"/>
          <w:sz w:val="20"/>
          <w:szCs w:val="20"/>
          <w:lang w:val="nl-NL"/>
        </w:rPr>
        <w:tab/>
        <w:t>Besluiten van de algemene vergadering zijn voor alle leden bindend.</w:t>
      </w:r>
    </w:p>
    <w:p w14:paraId="39EFF720" w14:textId="03A967C1" w:rsidR="0067265F" w:rsidRPr="001F1540" w:rsidRDefault="0067265F" w:rsidP="00463B52">
      <w:pPr>
        <w:numPr>
          <w:ilvl w:val="0"/>
          <w:numId w:val="14"/>
        </w:numPr>
        <w:tabs>
          <w:tab w:val="left" w:pos="0"/>
          <w:tab w:val="left" w:pos="714"/>
          <w:tab w:val="left" w:pos="938"/>
          <w:tab w:val="left" w:pos="1224"/>
          <w:tab w:val="left" w:pos="2880"/>
          <w:tab w:val="left" w:pos="3600"/>
          <w:tab w:val="left" w:pos="4320"/>
          <w:tab w:val="left" w:pos="5040"/>
          <w:tab w:val="left" w:pos="5760"/>
          <w:tab w:val="left" w:pos="6480"/>
        </w:tabs>
        <w:suppressAutoHyphens/>
        <w:rPr>
          <w:rFonts w:ascii="Arial" w:hAnsi="Arial" w:cs="Arial"/>
          <w:sz w:val="20"/>
          <w:szCs w:val="20"/>
          <w:lang w:val="nl-NL"/>
        </w:rPr>
      </w:pPr>
      <w:r w:rsidRPr="001F1540">
        <w:rPr>
          <w:rFonts w:ascii="Arial" w:hAnsi="Arial" w:cs="Arial"/>
          <w:sz w:val="20"/>
          <w:szCs w:val="20"/>
          <w:lang w:val="nl-NL"/>
        </w:rPr>
        <w:t>De algemene vergadering benoemt jaarlijks een of meer afgevaardigden die de</w:t>
      </w:r>
      <w:r w:rsidR="002A024E" w:rsidRPr="001F1540">
        <w:rPr>
          <w:rFonts w:ascii="Arial" w:hAnsi="Arial" w:cs="Arial"/>
          <w:sz w:val="20"/>
          <w:szCs w:val="20"/>
          <w:lang w:val="nl-NL"/>
        </w:rPr>
        <w:t xml:space="preserve"> </w:t>
      </w:r>
      <w:r w:rsidRPr="001F1540">
        <w:rPr>
          <w:rFonts w:ascii="Arial" w:hAnsi="Arial" w:cs="Arial"/>
          <w:sz w:val="20"/>
          <w:szCs w:val="20"/>
          <w:lang w:val="nl-NL"/>
        </w:rPr>
        <w:t>vereniging vertegenwoordigen in de bondsvergadering van de NBF.</w:t>
      </w:r>
    </w:p>
    <w:p w14:paraId="45E86A81" w14:textId="77777777" w:rsidR="0067265F" w:rsidRPr="001F1540" w:rsidRDefault="0067265F" w:rsidP="00463B52">
      <w:pPr>
        <w:numPr>
          <w:ilvl w:val="0"/>
          <w:numId w:val="14"/>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Van het verhandelde tijdens de algemene vergadering worden notulen gemaakt, die op de volgende algemene vergadering worden vastgesteld.</w:t>
      </w:r>
    </w:p>
    <w:p w14:paraId="754355B5" w14:textId="77777777" w:rsidR="00375714" w:rsidRPr="001F1540" w:rsidRDefault="00375714"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p>
    <w:p w14:paraId="0F1B111A" w14:textId="48FEE27B"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17. Bijeenroeping algemene vergadering</w:t>
      </w:r>
    </w:p>
    <w:p w14:paraId="1C6BBAAF"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23786E5" w14:textId="44B000AA"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 xml:space="preserve">Jaarlijks </w:t>
      </w:r>
      <w:r w:rsidR="002A024E" w:rsidRPr="001F1540">
        <w:rPr>
          <w:rFonts w:ascii="Arial" w:hAnsi="Arial" w:cs="Arial"/>
          <w:sz w:val="20"/>
          <w:szCs w:val="20"/>
          <w:lang w:val="nl-NL"/>
        </w:rPr>
        <w:t>wordt een algemene vergadering gehouden welke plaatsvindt voor de datum waarop de bondsvergadering van de NBF is.</w:t>
      </w:r>
    </w:p>
    <w:p w14:paraId="6C27E62E" w14:textId="77777777" w:rsidR="00BA1B64"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De bijeenroeping gebeurt door een mededeling in de officiële mededelingen of door een schriftelijke oproep aan de leden.</w:t>
      </w:r>
    </w:p>
    <w:p w14:paraId="4BE8D554" w14:textId="35D7C3FB" w:rsidR="0067265F" w:rsidRPr="001F1540" w:rsidRDefault="0067265F" w:rsidP="00463B52">
      <w:pPr>
        <w:pStyle w:val="Lijstalinea"/>
        <w:numPr>
          <w:ilvl w:val="0"/>
          <w:numId w:val="24"/>
        </w:numPr>
        <w:tabs>
          <w:tab w:val="clear" w:pos="420"/>
          <w:tab w:val="left" w:pos="0"/>
          <w:tab w:val="left" w:pos="428"/>
          <w:tab w:val="left" w:pos="714"/>
          <w:tab w:val="left" w:pos="938"/>
          <w:tab w:val="left" w:pos="1224"/>
          <w:tab w:val="left" w:pos="2880"/>
        </w:tabs>
        <w:suppressAutoHyphens/>
        <w:spacing w:before="0"/>
        <w:ind w:left="428" w:hanging="428"/>
        <w:rPr>
          <w:sz w:val="20"/>
          <w:szCs w:val="20"/>
        </w:rPr>
      </w:pPr>
      <w:r w:rsidRPr="001F1540">
        <w:rPr>
          <w:sz w:val="20"/>
          <w:szCs w:val="20"/>
        </w:rPr>
        <w:t xml:space="preserve">De termijn van oproeping bedraagt tenminste drie weken. Het bestuur kan in bijzondere gevallen de termijn van oproeping bekorten. </w:t>
      </w:r>
      <w:r w:rsidR="004D0AB5" w:rsidRPr="001F1540">
        <w:rPr>
          <w:rFonts w:eastAsiaTheme="minorHAnsi"/>
          <w:color w:val="000000"/>
          <w:sz w:val="20"/>
          <w:szCs w:val="20"/>
        </w:rPr>
        <w:t>Bij de oproeping wordt tevens vermeld of toepassing wordt gegeven aan de mogelijkheid om door middel van een elektronisch communicatiemiddel deel te nemen aan de vergadering en eventuele aanvullende voorwaarden die daarbij gelden.</w:t>
      </w:r>
    </w:p>
    <w:p w14:paraId="3E4CC2AB"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 xml:space="preserve">Een buitengewone algemene vergadering wordt gehouden indien het bestuur dit nodig acht. </w:t>
      </w:r>
    </w:p>
    <w:p w14:paraId="65E76ABB" w14:textId="77777777" w:rsidR="00BA1B64" w:rsidRPr="001F1540" w:rsidRDefault="0067265F" w:rsidP="00463B52">
      <w:pPr>
        <w:numPr>
          <w:ilvl w:val="0"/>
          <w:numId w:val="1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lastRenderedPageBreak/>
        <w:t xml:space="preserve">Voorts wordt een buitengewone algemene vergadering gehouden indien ten minste zoveel leden als bevoegd zijn tot het uitbrengen van een tiende gedeelte van de stemmen in de algemene vergadering het bestuur daarom verzoekt. </w:t>
      </w:r>
    </w:p>
    <w:p w14:paraId="21D4FB15" w14:textId="4723AE1D" w:rsidR="0067265F" w:rsidRPr="001F1540" w:rsidRDefault="0067265F" w:rsidP="00463B52">
      <w:pPr>
        <w:numPr>
          <w:ilvl w:val="0"/>
          <w:numId w:val="1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verzoek bevat een opgave van het te behandelen onderwerp, voorzien van een toelichting. Indien het bestuur niet binnen veertien dagen aan het verzoek gevolg heeft gegeven door binnen vier weken een algemene vergadering te doen houden, kunnen de verzoekers zelf tot die bijeenroeping overgaan op de wijze waarop het bestuur de algemene vergadering bijeenroept of door het plaatsen van een advertentie in een </w:t>
      </w:r>
      <w:r w:rsidR="009B07E0" w:rsidRPr="001F1540">
        <w:rPr>
          <w:rFonts w:ascii="Arial" w:hAnsi="Arial" w:cs="Arial"/>
          <w:sz w:val="20"/>
          <w:szCs w:val="20"/>
          <w:lang w:val="nl-NL"/>
        </w:rPr>
        <w:t>-</w:t>
      </w:r>
      <w:r w:rsidRPr="001F1540">
        <w:rPr>
          <w:rFonts w:ascii="Arial" w:hAnsi="Arial" w:cs="Arial"/>
          <w:sz w:val="20"/>
          <w:szCs w:val="20"/>
          <w:lang w:val="nl-NL"/>
        </w:rPr>
        <w:t xml:space="preserve"> ter plaatse waar de vereniging is gevestigd - veelgelezen dagblad. </w:t>
      </w:r>
      <w:r w:rsidRPr="001F1540">
        <w:rPr>
          <w:rFonts w:ascii="Arial" w:hAnsi="Arial" w:cs="Arial"/>
          <w:sz w:val="20"/>
          <w:szCs w:val="20"/>
          <w:lang w:val="nl-NL"/>
        </w:rPr>
        <w:br/>
        <w:t xml:space="preserve">De verzoekers kunnen alsdan anderen dan bestuursleden belasten met de leiding van de algemene vergadering en het opstellen van de notulen. </w:t>
      </w:r>
    </w:p>
    <w:p w14:paraId="36E87170" w14:textId="7D0F98E7" w:rsidR="00BA1B64" w:rsidRPr="001F1540" w:rsidRDefault="0067265F" w:rsidP="00463B52">
      <w:pPr>
        <w:numPr>
          <w:ilvl w:val="0"/>
          <w:numId w:val="1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bestuur van de vereniging draagt er bovendien zorg voor dat </w:t>
      </w:r>
      <w:r w:rsidR="00446E2C" w:rsidRPr="001F1540">
        <w:rPr>
          <w:rFonts w:ascii="Arial" w:hAnsi="Arial" w:cs="Arial"/>
          <w:sz w:val="20"/>
          <w:szCs w:val="20"/>
          <w:lang w:val="nl-NL"/>
        </w:rPr>
        <w:t xml:space="preserve">de NBF </w:t>
      </w:r>
      <w:r w:rsidRPr="001F1540">
        <w:rPr>
          <w:rFonts w:ascii="Arial" w:hAnsi="Arial" w:cs="Arial"/>
          <w:sz w:val="20"/>
          <w:szCs w:val="20"/>
          <w:lang w:val="nl-NL"/>
        </w:rPr>
        <w:t xml:space="preserve">op de hoogte wordt gesteld van alle algemene vergaderingen die de vereniging houdt. </w:t>
      </w:r>
    </w:p>
    <w:p w14:paraId="5CD002A2" w14:textId="7379B1CC" w:rsidR="0067265F" w:rsidRPr="001F1540" w:rsidRDefault="0067265F" w:rsidP="00463B52">
      <w:pPr>
        <w:numPr>
          <w:ilvl w:val="0"/>
          <w:numId w:val="18"/>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Het bestuur zal hiervoor de convocatie en de bijbehorende vergaderstukken aan het bondsbureau van de NBF zenden, binnen de termijn van oproeping, zoals bepaald in lid 3 van dit artikel.</w:t>
      </w:r>
    </w:p>
    <w:p w14:paraId="3301F2AC"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CC77797"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18. Toegang algemene vergadering</w:t>
      </w:r>
    </w:p>
    <w:p w14:paraId="3B43C428"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31C90661" w14:textId="08E045DD" w:rsidR="0067265F" w:rsidRPr="001F1540" w:rsidRDefault="0067265F" w:rsidP="00463B52">
      <w:pPr>
        <w:pStyle w:val="Lijstalinea"/>
        <w:numPr>
          <w:ilvl w:val="0"/>
          <w:numId w:val="39"/>
        </w:numPr>
        <w:tabs>
          <w:tab w:val="clear" w:pos="420"/>
          <w:tab w:val="left" w:pos="0"/>
          <w:tab w:val="left" w:pos="428"/>
          <w:tab w:val="left" w:pos="714"/>
          <w:tab w:val="left" w:pos="938"/>
          <w:tab w:val="left" w:pos="1224"/>
          <w:tab w:val="left" w:pos="2880"/>
        </w:tabs>
        <w:suppressAutoHyphens/>
        <w:spacing w:before="0"/>
        <w:rPr>
          <w:sz w:val="20"/>
          <w:szCs w:val="20"/>
        </w:rPr>
      </w:pPr>
      <w:r w:rsidRPr="001F1540">
        <w:rPr>
          <w:sz w:val="20"/>
          <w:szCs w:val="20"/>
        </w:rPr>
        <w:t xml:space="preserve">Alle leden </w:t>
      </w:r>
      <w:r w:rsidR="00BA1B64" w:rsidRPr="001F1540">
        <w:rPr>
          <w:sz w:val="20"/>
          <w:szCs w:val="20"/>
        </w:rPr>
        <w:t xml:space="preserve">die niet geschorst zijn </w:t>
      </w:r>
      <w:r w:rsidRPr="001F1540">
        <w:rPr>
          <w:sz w:val="20"/>
          <w:szCs w:val="20"/>
        </w:rPr>
        <w:t>hebben toegang tot de algemene vergadering</w:t>
      </w:r>
      <w:r w:rsidR="00BA1B64" w:rsidRPr="001F1540">
        <w:rPr>
          <w:sz w:val="20"/>
          <w:szCs w:val="20"/>
        </w:rPr>
        <w:t xml:space="preserve"> en hebben daar ieder één stem; een geschorst lid heeft toegang tot de vergadering waarin het besluit tot schorsing wordt behandeld, en is bevoegd daarover het woord te voeren</w:t>
      </w:r>
      <w:r w:rsidRPr="001F1540">
        <w:rPr>
          <w:sz w:val="20"/>
          <w:szCs w:val="20"/>
        </w:rPr>
        <w:t xml:space="preserve">. </w:t>
      </w:r>
    </w:p>
    <w:p w14:paraId="443A6302" w14:textId="77777777" w:rsidR="00F31E2F" w:rsidRPr="001F1540" w:rsidRDefault="00BA1B64" w:rsidP="00463B52">
      <w:pPr>
        <w:pStyle w:val="Lijstalinea"/>
        <w:numPr>
          <w:ilvl w:val="0"/>
          <w:numId w:val="39"/>
        </w:numPr>
        <w:adjustRightInd w:val="0"/>
        <w:spacing w:before="0"/>
        <w:rPr>
          <w:sz w:val="20"/>
          <w:szCs w:val="20"/>
        </w:rPr>
      </w:pPr>
      <w:r w:rsidRPr="001F1540">
        <w:rPr>
          <w:rFonts w:eastAsiaTheme="minorHAnsi"/>
          <w:color w:val="000000"/>
          <w:sz w:val="20"/>
          <w:szCs w:val="20"/>
        </w:rPr>
        <w:t>Over toelating van andere dan de in lid 1 bedoelde personen beslist de algemene vergadering.</w:t>
      </w:r>
    </w:p>
    <w:p w14:paraId="66BB2C3E" w14:textId="14FE0353" w:rsidR="00F31E2F" w:rsidRPr="001F1540" w:rsidRDefault="00F31E2F" w:rsidP="00463B52">
      <w:pPr>
        <w:pStyle w:val="Lijstalinea"/>
        <w:numPr>
          <w:ilvl w:val="0"/>
          <w:numId w:val="39"/>
        </w:numPr>
        <w:adjustRightInd w:val="0"/>
        <w:spacing w:before="0"/>
        <w:rPr>
          <w:sz w:val="20"/>
          <w:szCs w:val="20"/>
        </w:rPr>
      </w:pPr>
      <w:r w:rsidRPr="001F1540">
        <w:rPr>
          <w:rFonts w:eastAsiaTheme="minorHAnsi"/>
          <w:color w:val="000000"/>
          <w:sz w:val="20"/>
          <w:szCs w:val="20"/>
        </w:rPr>
        <w:t xml:space="preserve">De voorzitter en de secretaris </w:t>
      </w:r>
      <w:r w:rsidRPr="001F1540">
        <w:rPr>
          <w:sz w:val="20"/>
          <w:szCs w:val="20"/>
        </w:rPr>
        <w:t>van het bestuur of hun vervangers treden als zodanig ook op bij de algemene vergadering.</w:t>
      </w:r>
    </w:p>
    <w:p w14:paraId="01111A52" w14:textId="77777777" w:rsidR="00F31E2F" w:rsidRPr="001F1540" w:rsidRDefault="00F31E2F" w:rsidP="00463B52">
      <w:pPr>
        <w:pStyle w:val="Lijstalinea"/>
        <w:numPr>
          <w:ilvl w:val="0"/>
          <w:numId w:val="39"/>
        </w:numPr>
        <w:adjustRightInd w:val="0"/>
        <w:spacing w:before="0"/>
        <w:rPr>
          <w:sz w:val="20"/>
          <w:szCs w:val="20"/>
        </w:rPr>
      </w:pPr>
      <w:r w:rsidRPr="001F1540">
        <w:rPr>
          <w:sz w:val="20"/>
          <w:szCs w:val="20"/>
        </w:rPr>
        <w:t xml:space="preserve">Iemand die krachtens lid 1 stemgerechtigd is, kan aan een andere stemgerechtigde schriftelijke volmacht verlenen tot het uitbrengen van zijn stem. </w:t>
      </w:r>
    </w:p>
    <w:p w14:paraId="6A8204A3" w14:textId="0EF518A0" w:rsidR="00F31E2F" w:rsidRPr="001F1540" w:rsidRDefault="00F31E2F" w:rsidP="00463B52">
      <w:pPr>
        <w:pStyle w:val="Lijstalinea"/>
        <w:numPr>
          <w:ilvl w:val="0"/>
          <w:numId w:val="39"/>
        </w:numPr>
        <w:adjustRightInd w:val="0"/>
        <w:spacing w:before="0"/>
        <w:rPr>
          <w:sz w:val="20"/>
          <w:szCs w:val="20"/>
        </w:rPr>
      </w:pPr>
      <w:r w:rsidRPr="001F1540">
        <w:rPr>
          <w:sz w:val="20"/>
          <w:szCs w:val="20"/>
        </w:rPr>
        <w:t xml:space="preserve">Aan de eis van schriftelijkheid van de volmacht wordt voldaan indien de volmacht elektronisch is vastgelegd. </w:t>
      </w:r>
    </w:p>
    <w:p w14:paraId="6BBE5DE1" w14:textId="012483F1" w:rsidR="00F31E2F" w:rsidRPr="001F1540" w:rsidRDefault="00F31E2F" w:rsidP="00463B52">
      <w:pPr>
        <w:pStyle w:val="Lijstalinea"/>
        <w:numPr>
          <w:ilvl w:val="0"/>
          <w:numId w:val="39"/>
        </w:numPr>
        <w:adjustRightInd w:val="0"/>
        <w:spacing w:before="0"/>
        <w:rPr>
          <w:sz w:val="20"/>
          <w:szCs w:val="20"/>
        </w:rPr>
      </w:pPr>
      <w:r w:rsidRPr="001F1540">
        <w:rPr>
          <w:rFonts w:eastAsiaTheme="minorHAnsi"/>
          <w:color w:val="000000"/>
          <w:sz w:val="20"/>
          <w:szCs w:val="20"/>
        </w:rPr>
        <w:t>De uitoefening van de stem van minderjarige leden komt uitsluitend toe aan hun wettelijk vertegenwoordiger.</w:t>
      </w:r>
    </w:p>
    <w:p w14:paraId="012F4485"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0D64410A"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19. Agenda algemene vergadering</w:t>
      </w:r>
    </w:p>
    <w:p w14:paraId="5A1FE23E"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1437400D"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De agenda van een algemene vergadering wordt tegelijk met de bijeenroeping van de algemene vergadering ter kennis van de leden gebracht door publicatie in de officiële mededelingen of door toezending aan de leden.</w:t>
      </w:r>
    </w:p>
    <w:p w14:paraId="26A0F483" w14:textId="4815DE10" w:rsidR="0067265F" w:rsidRPr="001F1540" w:rsidRDefault="0067265F" w:rsidP="00463B52">
      <w:pPr>
        <w:tabs>
          <w:tab w:val="left" w:pos="0"/>
          <w:tab w:val="left" w:pos="709"/>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 xml:space="preserve">De agenda van de </w:t>
      </w:r>
      <w:r w:rsidR="00F31E2F" w:rsidRPr="001F1540">
        <w:rPr>
          <w:rFonts w:ascii="Arial" w:hAnsi="Arial" w:cs="Arial"/>
          <w:sz w:val="20"/>
          <w:szCs w:val="20"/>
          <w:lang w:val="nl-NL"/>
        </w:rPr>
        <w:t xml:space="preserve">algemene </w:t>
      </w:r>
      <w:r w:rsidRPr="001F1540">
        <w:rPr>
          <w:rFonts w:ascii="Arial" w:hAnsi="Arial" w:cs="Arial"/>
          <w:sz w:val="20"/>
          <w:szCs w:val="20"/>
          <w:lang w:val="nl-NL"/>
        </w:rPr>
        <w:t xml:space="preserve">vergadering bevat in ieder geval: </w:t>
      </w:r>
    </w:p>
    <w:p w14:paraId="07D10B80" w14:textId="6B35D261"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vaststellen van de notulen van de vorige algemene vergadering;</w:t>
      </w:r>
    </w:p>
    <w:p w14:paraId="79B2F308" w14:textId="6249FBC5"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jaarverslag van het bestuur;</w:t>
      </w:r>
    </w:p>
    <w:p w14:paraId="61226953" w14:textId="64CAEC20"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financieel verslag van het bestuur;</w:t>
      </w:r>
    </w:p>
    <w:p w14:paraId="57D161B0" w14:textId="0C9478D8" w:rsidR="00F31E2F" w:rsidRPr="001F1540" w:rsidRDefault="00F31E2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vaststellen van contributies en andere bijdragen;</w:t>
      </w:r>
    </w:p>
    <w:p w14:paraId="2BAF6B54" w14:textId="7F7A296F" w:rsidR="00F31E2F" w:rsidRPr="001F1540" w:rsidRDefault="00F31E2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vaststellen van de begroting voor het volgend boekjaar;</w:t>
      </w:r>
    </w:p>
    <w:p w14:paraId="002F72E4" w14:textId="646309EC"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verslag van de kascommissie;</w:t>
      </w:r>
    </w:p>
    <w:p w14:paraId="31546E2C" w14:textId="2DEE7389" w:rsidR="00F31E2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vaststellen van de balans en van de staat van baten en lasten over het afgelopen boekjaar</w:t>
      </w:r>
      <w:r w:rsidR="009B07E0" w:rsidRPr="001F1540">
        <w:rPr>
          <w:sz w:val="20"/>
          <w:szCs w:val="20"/>
        </w:rPr>
        <w:t>;</w:t>
      </w:r>
      <w:r w:rsidRPr="001F1540">
        <w:rPr>
          <w:sz w:val="20"/>
          <w:szCs w:val="20"/>
        </w:rPr>
        <w:t xml:space="preserve"> </w:t>
      </w:r>
    </w:p>
    <w:p w14:paraId="37575139" w14:textId="137C2EB2"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verlenen van décharge;</w:t>
      </w:r>
    </w:p>
    <w:p w14:paraId="2BD3BA9F" w14:textId="77777777"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voorzien in vacatures;</w:t>
      </w:r>
    </w:p>
    <w:p w14:paraId="74AB2F7D" w14:textId="77777777"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de behandeling van wijzigingen in de statuten of in een reglement;</w:t>
      </w:r>
    </w:p>
    <w:p w14:paraId="6649C46C" w14:textId="77777777"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het benoemen van afgevaardigden naar de bondsvergadering van de NBF;</w:t>
      </w:r>
    </w:p>
    <w:p w14:paraId="3701405F" w14:textId="25A728F3"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 xml:space="preserve">het bespreken van de agenda van de </w:t>
      </w:r>
      <w:r w:rsidR="004171A7" w:rsidRPr="001F1540">
        <w:rPr>
          <w:sz w:val="20"/>
          <w:szCs w:val="20"/>
        </w:rPr>
        <w:t>bonds</w:t>
      </w:r>
      <w:r w:rsidRPr="001F1540">
        <w:rPr>
          <w:sz w:val="20"/>
          <w:szCs w:val="20"/>
        </w:rPr>
        <w:t>vergadering van de NBF;</w:t>
      </w:r>
    </w:p>
    <w:p w14:paraId="271D3273" w14:textId="7A6E8B74" w:rsidR="001739EF" w:rsidRPr="001F1540" w:rsidRDefault="001739E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rFonts w:eastAsiaTheme="minorHAnsi"/>
          <w:color w:val="000000"/>
          <w:sz w:val="20"/>
          <w:szCs w:val="20"/>
        </w:rPr>
        <w:t>de benoeming van de leden van de kascommissie en de continuïteitscommissie voor het volgende verenigingsjaar;</w:t>
      </w:r>
    </w:p>
    <w:p w14:paraId="460F4DE2" w14:textId="77777777" w:rsidR="0067265F" w:rsidRPr="001F1540" w:rsidRDefault="0067265F" w:rsidP="00463B52">
      <w:pPr>
        <w:pStyle w:val="Lijstalinea"/>
        <w:numPr>
          <w:ilvl w:val="0"/>
          <w:numId w:val="33"/>
        </w:numPr>
        <w:tabs>
          <w:tab w:val="left" w:pos="0"/>
          <w:tab w:val="left" w:pos="938"/>
          <w:tab w:val="left" w:pos="2880"/>
        </w:tabs>
        <w:suppressAutoHyphens/>
        <w:spacing w:before="0"/>
        <w:ind w:hanging="294"/>
        <w:rPr>
          <w:sz w:val="20"/>
          <w:szCs w:val="20"/>
        </w:rPr>
      </w:pPr>
      <w:r w:rsidRPr="001F1540">
        <w:rPr>
          <w:sz w:val="20"/>
          <w:szCs w:val="20"/>
        </w:rPr>
        <w:t>de rondvraag.</w:t>
      </w:r>
    </w:p>
    <w:p w14:paraId="7EE27A69" w14:textId="0B4B19C8" w:rsidR="0067265F" w:rsidRPr="001F1540" w:rsidRDefault="0067265F" w:rsidP="00463B52">
      <w:pPr>
        <w:numPr>
          <w:ilvl w:val="0"/>
          <w:numId w:val="15"/>
        </w:numPr>
        <w:tabs>
          <w:tab w:val="left" w:pos="0"/>
          <w:tab w:val="left" w:pos="360"/>
          <w:tab w:val="left" w:pos="428"/>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Uiterlijk drie weken voor de dag van de algemene vergadering kunnen tenminste vijf leden bij het bestuur voorstellen of amendementen indienen, voorzien van een toelichting. </w:t>
      </w:r>
      <w:r w:rsidRPr="001F1540">
        <w:rPr>
          <w:rFonts w:ascii="Arial" w:hAnsi="Arial" w:cs="Arial"/>
          <w:sz w:val="20"/>
          <w:szCs w:val="20"/>
          <w:lang w:val="nl-NL"/>
        </w:rPr>
        <w:br/>
        <w:t>Een amendement houdt een voorstel tot wijziging van een geagendeerd voorstel in en mag niet de strekking hebben van een geheel nieuw voorstel.</w:t>
      </w:r>
    </w:p>
    <w:p w14:paraId="517F09DA" w14:textId="5045D750" w:rsidR="0067265F" w:rsidRPr="001F1540" w:rsidRDefault="0067265F" w:rsidP="00463B52">
      <w:pPr>
        <w:numPr>
          <w:ilvl w:val="0"/>
          <w:numId w:val="15"/>
        </w:numPr>
        <w:tabs>
          <w:tab w:val="left" w:pos="0"/>
          <w:tab w:val="left" w:pos="428"/>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bestuur is bevoegd na de in lid </w:t>
      </w:r>
      <w:r w:rsidR="009B07E0" w:rsidRPr="001F1540">
        <w:rPr>
          <w:rFonts w:ascii="Arial" w:hAnsi="Arial" w:cs="Arial"/>
          <w:sz w:val="20"/>
          <w:szCs w:val="20"/>
          <w:lang w:val="nl-NL"/>
        </w:rPr>
        <w:t>3</w:t>
      </w:r>
      <w:r w:rsidRPr="001F1540">
        <w:rPr>
          <w:rFonts w:ascii="Arial" w:hAnsi="Arial" w:cs="Arial"/>
          <w:sz w:val="20"/>
          <w:szCs w:val="20"/>
          <w:lang w:val="nl-NL"/>
        </w:rPr>
        <w:t xml:space="preserve"> genoemde termijn ingekomen voorstellen of wijzigingen van voorstellen, alsmede eigen voorstellen alsnog op de agenda te plaatsen.</w:t>
      </w:r>
    </w:p>
    <w:p w14:paraId="3917942F" w14:textId="6A883F76" w:rsidR="0067265F" w:rsidRPr="001F1540" w:rsidRDefault="0067265F" w:rsidP="00463B52">
      <w:pPr>
        <w:numPr>
          <w:ilvl w:val="0"/>
          <w:numId w:val="15"/>
        </w:numPr>
        <w:tabs>
          <w:tab w:val="left" w:pos="0"/>
          <w:tab w:val="left" w:pos="428"/>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De algemene vergadering kan geen besluiten nemen over voorstellen die niet in de agenda zijn vermeld, tenzij de algemene vergadering anders beslist.</w:t>
      </w:r>
    </w:p>
    <w:p w14:paraId="589CA910" w14:textId="5807DA30"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404A528E" w14:textId="7E4DF9BC" w:rsidR="005C67CA" w:rsidRPr="001F1540" w:rsidRDefault="005C67CA"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10728D92" w14:textId="15ADDFA6" w:rsidR="005C67CA" w:rsidRPr="001F1540" w:rsidRDefault="005C67CA"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4A69B354" w14:textId="77777777" w:rsidR="005C67CA" w:rsidRPr="001F1540" w:rsidRDefault="005C67CA"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C0A6DAE" w14:textId="77777777" w:rsidR="00463B52" w:rsidRDefault="00463B52"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p>
    <w:p w14:paraId="58E421DD" w14:textId="77777777" w:rsidR="00463B52" w:rsidRDefault="00463B52"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p>
    <w:p w14:paraId="0D0EAA6D" w14:textId="271E8514"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lastRenderedPageBreak/>
        <w:t>Artikel 20. Besluiten</w:t>
      </w:r>
    </w:p>
    <w:p w14:paraId="06ACC263"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325EF2A" w14:textId="542EC73B" w:rsidR="001739EF" w:rsidRPr="001F1540" w:rsidRDefault="0067265F" w:rsidP="00463B52">
      <w:pPr>
        <w:pStyle w:val="Lijstalinea"/>
        <w:numPr>
          <w:ilvl w:val="0"/>
          <w:numId w:val="35"/>
        </w:numPr>
        <w:adjustRightInd w:val="0"/>
        <w:spacing w:before="0"/>
        <w:ind w:left="426" w:hanging="426"/>
        <w:rPr>
          <w:rFonts w:eastAsiaTheme="minorHAnsi"/>
          <w:sz w:val="20"/>
          <w:szCs w:val="20"/>
        </w:rPr>
      </w:pPr>
      <w:r w:rsidRPr="001F1540">
        <w:rPr>
          <w:sz w:val="20"/>
          <w:szCs w:val="20"/>
        </w:rPr>
        <w:t>Het in dit artikel bepaalde is van toepassing op alle besluiten die in de veren</w:t>
      </w:r>
      <w:r w:rsidR="005F640B" w:rsidRPr="001F1540">
        <w:rPr>
          <w:sz w:val="20"/>
          <w:szCs w:val="20"/>
        </w:rPr>
        <w:t>i</w:t>
      </w:r>
      <w:r w:rsidRPr="001F1540">
        <w:rPr>
          <w:sz w:val="20"/>
          <w:szCs w:val="20"/>
        </w:rPr>
        <w:t>ging worden genomen.</w:t>
      </w:r>
      <w:r w:rsidRPr="001F1540">
        <w:rPr>
          <w:sz w:val="20"/>
          <w:szCs w:val="20"/>
        </w:rPr>
        <w:br/>
        <w:t>Lid 8</w:t>
      </w:r>
      <w:r w:rsidR="0022392D" w:rsidRPr="001F1540">
        <w:rPr>
          <w:sz w:val="20"/>
          <w:szCs w:val="20"/>
        </w:rPr>
        <w:t>, 11 en 14</w:t>
      </w:r>
      <w:r w:rsidRPr="001F1540">
        <w:rPr>
          <w:sz w:val="20"/>
          <w:szCs w:val="20"/>
        </w:rPr>
        <w:t xml:space="preserve"> is alleen van toepassing op de besluitvorming in de algemene vergadering. </w:t>
      </w:r>
      <w:r w:rsidR="001739EF" w:rsidRPr="001F1540">
        <w:rPr>
          <w:sz w:val="20"/>
          <w:szCs w:val="20"/>
        </w:rPr>
        <w:br/>
      </w:r>
      <w:r w:rsidR="001739EF" w:rsidRPr="001F1540">
        <w:rPr>
          <w:rFonts w:eastAsiaTheme="minorHAnsi"/>
          <w:color w:val="000000"/>
          <w:sz w:val="20"/>
          <w:szCs w:val="20"/>
        </w:rPr>
        <w:t xml:space="preserve">Lid 10 is alleen van toepassing op besluitvorming van het bestuur. </w:t>
      </w:r>
    </w:p>
    <w:p w14:paraId="0FB20A7A" w14:textId="77777777" w:rsidR="0067265F" w:rsidRPr="001F1540" w:rsidRDefault="0067265F" w:rsidP="00463B52">
      <w:pPr>
        <w:pStyle w:val="Lijstalinea"/>
        <w:numPr>
          <w:ilvl w:val="0"/>
          <w:numId w:val="35"/>
        </w:numPr>
        <w:tabs>
          <w:tab w:val="left" w:pos="0"/>
          <w:tab w:val="left" w:pos="714"/>
          <w:tab w:val="left" w:pos="938"/>
          <w:tab w:val="left" w:pos="1224"/>
          <w:tab w:val="left" w:pos="2880"/>
        </w:tabs>
        <w:suppressAutoHyphens/>
        <w:spacing w:before="0"/>
        <w:ind w:left="426" w:hanging="426"/>
        <w:rPr>
          <w:sz w:val="20"/>
          <w:szCs w:val="20"/>
        </w:rPr>
      </w:pPr>
      <w:r w:rsidRPr="001F1540">
        <w:rPr>
          <w:sz w:val="20"/>
          <w:szCs w:val="20"/>
        </w:rPr>
        <w:t xml:space="preserve">De voorzitter van een orgaan of van een commissie leidt de vergadering. </w:t>
      </w:r>
      <w:r w:rsidRPr="001F1540">
        <w:rPr>
          <w:sz w:val="20"/>
          <w:szCs w:val="20"/>
        </w:rPr>
        <w:br/>
        <w:t xml:space="preserve">De voorzitter stelt daarin de orde van de vergadering vast, behoudens het recht van de vergadering daarin wijziging te brengen. </w:t>
      </w:r>
      <w:r w:rsidRPr="001F1540">
        <w:rPr>
          <w:sz w:val="20"/>
          <w:szCs w:val="20"/>
        </w:rPr>
        <w:br/>
        <w:t>De voorzitter heeft het recht de beraadslagingen te sluiten indien de voorzitter meent dat de vergadering voldoende is ingelicht, doch is verplicht deze weer te openen wanneer een/derde van het aantal leden van het desbetreffende orgaan het verlangen hiertoe kenbaar maakt.</w:t>
      </w:r>
    </w:p>
    <w:p w14:paraId="3C48B373" w14:textId="5EE8E41B" w:rsidR="0067265F" w:rsidRPr="001F1540" w:rsidRDefault="001739EF" w:rsidP="00463B52">
      <w:pPr>
        <w:pStyle w:val="Lijstalinea"/>
        <w:numPr>
          <w:ilvl w:val="0"/>
          <w:numId w:val="35"/>
        </w:numPr>
        <w:tabs>
          <w:tab w:val="left" w:pos="0"/>
          <w:tab w:val="left" w:pos="714"/>
          <w:tab w:val="left" w:pos="938"/>
          <w:tab w:val="left" w:pos="1224"/>
          <w:tab w:val="left" w:pos="2880"/>
        </w:tabs>
        <w:suppressAutoHyphens/>
        <w:spacing w:before="0"/>
        <w:ind w:left="426" w:hanging="426"/>
        <w:rPr>
          <w:sz w:val="20"/>
          <w:szCs w:val="20"/>
        </w:rPr>
      </w:pPr>
      <w:r w:rsidRPr="001F1540">
        <w:rPr>
          <w:sz w:val="20"/>
          <w:szCs w:val="20"/>
        </w:rPr>
        <w:t xml:space="preserve">Besluiten in vergaderingen worden genomen met een gewone meerderheid van de uitgebrachte stemmen. </w:t>
      </w:r>
      <w:r w:rsidR="0067265F" w:rsidRPr="001F1540">
        <w:rPr>
          <w:sz w:val="20"/>
          <w:szCs w:val="20"/>
        </w:rPr>
        <w:t xml:space="preserve"> Onder meerderheid wordt verstaan meer dan de helft van de door stemgerechtigde leden uitgebrachte stemmen, zo nodig door afronding naar boven. </w:t>
      </w:r>
      <w:r w:rsidR="0067265F" w:rsidRPr="001F1540">
        <w:rPr>
          <w:sz w:val="20"/>
          <w:szCs w:val="20"/>
        </w:rPr>
        <w:br/>
        <w:t xml:space="preserve">Indien stemmen staken is geen meerderheid behaald. </w:t>
      </w:r>
    </w:p>
    <w:p w14:paraId="4C192768" w14:textId="25A02494" w:rsidR="0067265F" w:rsidRPr="001F1540" w:rsidRDefault="0067265F" w:rsidP="00463B52">
      <w:pPr>
        <w:pStyle w:val="Lijstalinea"/>
        <w:numPr>
          <w:ilvl w:val="0"/>
          <w:numId w:val="35"/>
        </w:numPr>
        <w:tabs>
          <w:tab w:val="left" w:pos="0"/>
          <w:tab w:val="left" w:pos="428"/>
          <w:tab w:val="left" w:pos="714"/>
          <w:tab w:val="left" w:pos="938"/>
          <w:tab w:val="left" w:pos="1224"/>
          <w:tab w:val="left" w:pos="2880"/>
        </w:tabs>
        <w:suppressAutoHyphens/>
        <w:spacing w:before="0"/>
        <w:ind w:left="426" w:hanging="426"/>
        <w:rPr>
          <w:sz w:val="20"/>
          <w:szCs w:val="20"/>
        </w:rPr>
      </w:pPr>
      <w:r w:rsidRPr="001F1540">
        <w:rPr>
          <w:sz w:val="20"/>
          <w:szCs w:val="20"/>
        </w:rPr>
        <w:t>Ongeldige stemmen zijn stemmen uitgebracht door een geschorste stemgerechtigde en wanneer schriftelijk is gestemd voorts: blanco stemmen en stemmen die een andere aanduiding bevatten dan voor de betreffende stemming noodzakelijk is.</w:t>
      </w:r>
    </w:p>
    <w:p w14:paraId="7C099872" w14:textId="56C35223" w:rsidR="0067265F" w:rsidRPr="001F1540" w:rsidRDefault="001739EF" w:rsidP="00463B52">
      <w:pPr>
        <w:pStyle w:val="Lijstalinea"/>
        <w:numPr>
          <w:ilvl w:val="0"/>
          <w:numId w:val="35"/>
        </w:numPr>
        <w:tabs>
          <w:tab w:val="left" w:pos="0"/>
          <w:tab w:val="left" w:pos="428"/>
          <w:tab w:val="left" w:pos="714"/>
          <w:tab w:val="left" w:pos="938"/>
          <w:tab w:val="left" w:pos="1224"/>
          <w:tab w:val="left" w:pos="2880"/>
        </w:tabs>
        <w:suppressAutoHyphens/>
        <w:spacing w:before="0"/>
        <w:ind w:left="426" w:hanging="426"/>
        <w:rPr>
          <w:sz w:val="20"/>
          <w:szCs w:val="20"/>
        </w:rPr>
      </w:pPr>
      <w:r w:rsidRPr="001F1540">
        <w:rPr>
          <w:sz w:val="20"/>
          <w:szCs w:val="20"/>
        </w:rPr>
        <w:t>I</w:t>
      </w:r>
      <w:r w:rsidR="0067265F" w:rsidRPr="001F1540">
        <w:rPr>
          <w:sz w:val="20"/>
          <w:szCs w:val="20"/>
        </w:rPr>
        <w:t xml:space="preserve">edere stemgerechtigde </w:t>
      </w:r>
      <w:r w:rsidRPr="001F1540">
        <w:rPr>
          <w:sz w:val="20"/>
          <w:szCs w:val="20"/>
        </w:rPr>
        <w:t>brengt in de algemene</w:t>
      </w:r>
      <w:r w:rsidR="0067265F" w:rsidRPr="001F1540">
        <w:rPr>
          <w:sz w:val="20"/>
          <w:szCs w:val="20"/>
        </w:rPr>
        <w:t xml:space="preserve"> vergadering één stem uit. </w:t>
      </w:r>
      <w:r w:rsidR="0067265F" w:rsidRPr="001F1540">
        <w:rPr>
          <w:sz w:val="20"/>
          <w:szCs w:val="20"/>
        </w:rPr>
        <w:br/>
        <w:t>Een stemgerechtigde kan één andere stemgerechtigde schriftelijk een volmacht verlenen namens het stemgerechtigd lid in een vergadering diens stem uit te brengen.</w:t>
      </w:r>
      <w:r w:rsidR="0067265F" w:rsidRPr="001F1540">
        <w:rPr>
          <w:sz w:val="20"/>
          <w:szCs w:val="20"/>
        </w:rPr>
        <w:br/>
        <w:t xml:space="preserve">Een stemgerechtigde kan slechts door één andere stemgerechtigde worden gemachtigd. </w:t>
      </w:r>
    </w:p>
    <w:p w14:paraId="01172403" w14:textId="05A1361B" w:rsidR="00F21D91" w:rsidRPr="001F1540" w:rsidRDefault="0067265F" w:rsidP="00463B52">
      <w:pPr>
        <w:pStyle w:val="Lijstalinea"/>
        <w:numPr>
          <w:ilvl w:val="0"/>
          <w:numId w:val="35"/>
        </w:numPr>
        <w:tabs>
          <w:tab w:val="left" w:pos="0"/>
          <w:tab w:val="left" w:pos="428"/>
          <w:tab w:val="left" w:pos="714"/>
          <w:tab w:val="left" w:pos="938"/>
          <w:tab w:val="left" w:pos="1224"/>
          <w:tab w:val="left" w:pos="2880"/>
        </w:tabs>
        <w:suppressAutoHyphens/>
        <w:spacing w:before="0"/>
        <w:ind w:left="426" w:hanging="426"/>
        <w:rPr>
          <w:sz w:val="20"/>
          <w:szCs w:val="20"/>
        </w:rPr>
      </w:pPr>
      <w:r w:rsidRPr="001F1540">
        <w:rPr>
          <w:sz w:val="20"/>
          <w:szCs w:val="20"/>
        </w:rPr>
        <w:t>De stemming over personen gebeurt schriftelijk met gesloten stembriefjes.</w:t>
      </w:r>
      <w:r w:rsidRPr="001F1540">
        <w:rPr>
          <w:sz w:val="20"/>
          <w:szCs w:val="20"/>
        </w:rPr>
        <w:br/>
        <w:t xml:space="preserve">De stemming over zaken gebeurt hoofdelijk door handopsteking of bij acclamatie. De vergadering kan echter tot een schriftelijke stemming besluiten. </w:t>
      </w:r>
      <w:r w:rsidRPr="001F1540">
        <w:rPr>
          <w:sz w:val="20"/>
          <w:szCs w:val="20"/>
        </w:rPr>
        <w:br/>
        <w:t xml:space="preserve">In beide gevallen kan de vergadering tot een andere dan de voorgeschreven wijze van stemmen besluiten. </w:t>
      </w:r>
      <w:r w:rsidRPr="001F1540">
        <w:rPr>
          <w:sz w:val="20"/>
          <w:szCs w:val="20"/>
        </w:rPr>
        <w:br/>
        <w:t xml:space="preserve">In elk geval wordt schriftelijk gestemd indien een stemgerechtigde een schriftelijke stemming verlangt. </w:t>
      </w:r>
    </w:p>
    <w:p w14:paraId="4A2D57F6" w14:textId="3E489208" w:rsidR="0067265F" w:rsidRPr="001F1540" w:rsidRDefault="0067265F" w:rsidP="00463B52">
      <w:pPr>
        <w:pStyle w:val="Lijstalinea"/>
        <w:numPr>
          <w:ilvl w:val="0"/>
          <w:numId w:val="35"/>
        </w:numPr>
        <w:tabs>
          <w:tab w:val="left" w:pos="0"/>
          <w:tab w:val="left" w:pos="428"/>
          <w:tab w:val="left" w:pos="714"/>
          <w:tab w:val="left" w:pos="938"/>
          <w:tab w:val="left" w:pos="1224"/>
          <w:tab w:val="left" w:pos="2880"/>
        </w:tabs>
        <w:suppressAutoHyphens/>
        <w:spacing w:before="0"/>
        <w:ind w:left="426" w:hanging="426"/>
        <w:rPr>
          <w:sz w:val="20"/>
          <w:szCs w:val="20"/>
        </w:rPr>
      </w:pPr>
      <w:r w:rsidRPr="001F1540">
        <w:rPr>
          <w:sz w:val="20"/>
          <w:szCs w:val="20"/>
        </w:rPr>
        <w:t>Indien bij een stemming over personen geen van de kandidaten bij de eerste stemming een gewone meerderheid behaalt, wordt een tweede stemming gehouden tussen de kandidaten die het hoogste respectievelijk het hoogste en het op één na hoogste aantal stemmen hebben behaald. Staken bij de tweede stemming de stemmen, dan wordt een derde stemming gehouden.</w:t>
      </w:r>
      <w:r w:rsidRPr="001F1540">
        <w:rPr>
          <w:sz w:val="20"/>
          <w:szCs w:val="20"/>
        </w:rPr>
        <w:br/>
        <w:t xml:space="preserve">Benoemd is die kandidaat die bij de tweede of de derde stemming de gewone meerderheid haalt, of door loting na een derde stemming is aangewezen. </w:t>
      </w:r>
    </w:p>
    <w:p w14:paraId="489442B2" w14:textId="77777777" w:rsidR="0067265F" w:rsidRPr="001F1540" w:rsidRDefault="0067265F" w:rsidP="00463B52">
      <w:pPr>
        <w:pStyle w:val="Lijstalinea"/>
        <w:numPr>
          <w:ilvl w:val="0"/>
          <w:numId w:val="35"/>
        </w:numPr>
        <w:tabs>
          <w:tab w:val="left" w:pos="0"/>
          <w:tab w:val="left" w:pos="428"/>
          <w:tab w:val="left" w:pos="714"/>
          <w:tab w:val="left" w:pos="938"/>
          <w:tab w:val="left" w:pos="1224"/>
          <w:tab w:val="left" w:pos="2880"/>
        </w:tabs>
        <w:suppressAutoHyphens/>
        <w:spacing w:before="0"/>
        <w:ind w:left="426" w:hanging="426"/>
        <w:rPr>
          <w:sz w:val="20"/>
          <w:szCs w:val="20"/>
        </w:rPr>
      </w:pPr>
      <w:r w:rsidRPr="001F1540">
        <w:rPr>
          <w:sz w:val="20"/>
          <w:szCs w:val="20"/>
        </w:rPr>
        <w:t>Bij een schriftelijke stemming in de algemene vergadering benoemt de voorzitter een stembureau van drie leden, die geen lid van het bestuur mogen zijn. Het stembureau onderzoekt de geldigheid van de uitgebrachte stemmen, berekent de uitslag en doet daarvan mededeling.</w:t>
      </w:r>
    </w:p>
    <w:p w14:paraId="7ACF87B1" w14:textId="20D542E3" w:rsidR="0067265F" w:rsidRPr="001F1540" w:rsidRDefault="0067265F" w:rsidP="00463B52">
      <w:pPr>
        <w:pStyle w:val="Lijstalinea"/>
        <w:numPr>
          <w:ilvl w:val="0"/>
          <w:numId w:val="35"/>
        </w:numPr>
        <w:tabs>
          <w:tab w:val="left" w:pos="0"/>
          <w:tab w:val="left" w:pos="428"/>
          <w:tab w:val="left" w:pos="714"/>
          <w:tab w:val="left" w:pos="938"/>
          <w:tab w:val="left" w:pos="1224"/>
          <w:tab w:val="left" w:pos="2880"/>
        </w:tabs>
        <w:suppressAutoHyphens/>
        <w:spacing w:before="0"/>
        <w:ind w:left="426" w:hanging="426"/>
        <w:rPr>
          <w:sz w:val="20"/>
          <w:szCs w:val="20"/>
        </w:rPr>
      </w:pPr>
      <w:r w:rsidRPr="001F1540">
        <w:rPr>
          <w:sz w:val="20"/>
          <w:szCs w:val="20"/>
        </w:rPr>
        <w:t>Het door de voorzitter uitgesproken oordeel over de uitslag van een stemming is beslissend.</w:t>
      </w:r>
      <w:r w:rsidRPr="001F1540">
        <w:rPr>
          <w:sz w:val="20"/>
          <w:szCs w:val="20"/>
        </w:rPr>
        <w:br/>
        <w:t>Hetzelfde geldt voor de inhoud van een genomen besluit, voor zover werd gestemd over een niet schriftelijk vastgelegd voorstel.</w:t>
      </w:r>
      <w:r w:rsidRPr="001F1540">
        <w:rPr>
          <w:sz w:val="20"/>
          <w:szCs w:val="20"/>
        </w:rPr>
        <w:br/>
        <w:t xml:space="preserve">Wordt onmiddellijk na het uitspreken van het oordeel van de voorzitter de juistheid daarvan betwist, dan wordt het te nemen besluit schriftelijk vastgelegd en vindt een nieuwe stemming plaats, indien de meerderheid van de vergadering dit verlangt of </w:t>
      </w:r>
      <w:r w:rsidRPr="001F1540">
        <w:rPr>
          <w:sz w:val="20"/>
          <w:szCs w:val="20"/>
        </w:rPr>
        <w:noBreakHyphen/>
        <w:t xml:space="preserve"> wanneer de oorspronkelijke stemming niet hoofdelijk of schriftelijk gebeurde, een stemgerechtigde dit verlangt.</w:t>
      </w:r>
      <w:r w:rsidRPr="001F1540">
        <w:rPr>
          <w:sz w:val="20"/>
          <w:szCs w:val="20"/>
        </w:rPr>
        <w:br/>
        <w:t xml:space="preserve">Door deze nieuwe stemming vervallen de rechtsgevolgen van de oorspronkelijke stemming. </w:t>
      </w:r>
    </w:p>
    <w:p w14:paraId="267F9ECA" w14:textId="344ADA38" w:rsidR="007A0086" w:rsidRPr="001F1540" w:rsidRDefault="00477349" w:rsidP="00463B52">
      <w:pPr>
        <w:pStyle w:val="Lijstalinea"/>
        <w:numPr>
          <w:ilvl w:val="0"/>
          <w:numId w:val="35"/>
        </w:numPr>
        <w:adjustRightInd w:val="0"/>
        <w:spacing w:before="0"/>
        <w:ind w:left="426" w:hanging="426"/>
        <w:rPr>
          <w:rFonts w:eastAsiaTheme="minorHAnsi"/>
          <w:color w:val="000000"/>
          <w:sz w:val="20"/>
          <w:szCs w:val="20"/>
        </w:rPr>
      </w:pPr>
      <w:r w:rsidRPr="001F1540">
        <w:rPr>
          <w:rFonts w:eastAsiaTheme="minorHAnsi"/>
          <w:color w:val="000000"/>
          <w:sz w:val="20"/>
          <w:szCs w:val="20"/>
        </w:rPr>
        <w:t xml:space="preserve">Een bestuurder neemt niet deel </w:t>
      </w:r>
      <w:r w:rsidR="007A0086" w:rsidRPr="001F1540">
        <w:rPr>
          <w:rFonts w:eastAsiaTheme="minorHAnsi"/>
          <w:color w:val="000000"/>
          <w:sz w:val="20"/>
          <w:szCs w:val="20"/>
        </w:rPr>
        <w:t xml:space="preserve">aan de beraadslaging en besluitvorming indien hij daarbij een direct of indirect persoonlijk belang heeft dat tegenstrijdig is met het belang van de vereniging. </w:t>
      </w:r>
      <w:r w:rsidRPr="001F1540">
        <w:rPr>
          <w:rFonts w:eastAsiaTheme="minorHAnsi"/>
          <w:color w:val="000000"/>
          <w:sz w:val="20"/>
          <w:szCs w:val="20"/>
        </w:rPr>
        <w:t xml:space="preserve">Wanneer hierdoor geen </w:t>
      </w:r>
      <w:r w:rsidR="007A0086" w:rsidRPr="001F1540">
        <w:rPr>
          <w:rFonts w:eastAsiaTheme="minorHAnsi"/>
          <w:color w:val="000000"/>
          <w:sz w:val="20"/>
          <w:szCs w:val="20"/>
        </w:rPr>
        <w:t xml:space="preserve">bestuursbesluit kan worden genomen, </w:t>
      </w:r>
      <w:r w:rsidRPr="001F1540">
        <w:rPr>
          <w:rFonts w:eastAsiaTheme="minorHAnsi"/>
          <w:color w:val="000000"/>
          <w:sz w:val="20"/>
          <w:szCs w:val="20"/>
        </w:rPr>
        <w:t xml:space="preserve">wordt het besluit </w:t>
      </w:r>
      <w:r w:rsidR="007A0086" w:rsidRPr="001F1540">
        <w:rPr>
          <w:rFonts w:eastAsiaTheme="minorHAnsi"/>
          <w:color w:val="000000"/>
          <w:sz w:val="20"/>
          <w:szCs w:val="20"/>
        </w:rPr>
        <w:t>genomen door de continuïteitscommissie.</w:t>
      </w:r>
    </w:p>
    <w:p w14:paraId="4B3EA4C7" w14:textId="3D6C1A42" w:rsidR="00F21D91" w:rsidRPr="001F1540" w:rsidRDefault="007A0086" w:rsidP="00463B52">
      <w:pPr>
        <w:pStyle w:val="Lijstalinea"/>
        <w:numPr>
          <w:ilvl w:val="0"/>
          <w:numId w:val="35"/>
        </w:numPr>
        <w:adjustRightInd w:val="0"/>
        <w:spacing w:before="0"/>
        <w:ind w:left="426" w:hanging="426"/>
        <w:rPr>
          <w:rFonts w:eastAsiaTheme="minorHAnsi"/>
          <w:color w:val="000000"/>
          <w:sz w:val="20"/>
          <w:szCs w:val="20"/>
        </w:rPr>
      </w:pPr>
      <w:r w:rsidRPr="001F1540">
        <w:rPr>
          <w:rFonts w:eastAsiaTheme="minorHAnsi"/>
          <w:color w:val="000000"/>
          <w:sz w:val="20"/>
          <w:szCs w:val="20"/>
        </w:rPr>
        <w:t xml:space="preserve">Anders dan ten aanzien van besluitvorming als bedoeld in lid 6, kunnen stemgerechtigde leden in de algemene vergadering, indien het bestuur hiertoe de mogelijkheid biedt, hun stemrecht uitoefenen door middel van een elektronisch communicatiemiddel. Het bestuur kan hieraan nadere voorwaarden verbinden of besluiten dat deze mogelijkheid voor een bepaalde algemene vergadering niet wordt geboden. </w:t>
      </w:r>
    </w:p>
    <w:p w14:paraId="2E13198F" w14:textId="7C4F21B0" w:rsidR="007A0086" w:rsidRPr="001F1540" w:rsidRDefault="007A0086" w:rsidP="00463B52">
      <w:pPr>
        <w:pStyle w:val="Lijstalinea"/>
        <w:numPr>
          <w:ilvl w:val="0"/>
          <w:numId w:val="35"/>
        </w:numPr>
        <w:adjustRightInd w:val="0"/>
        <w:spacing w:before="0"/>
        <w:ind w:left="426" w:hanging="426"/>
        <w:rPr>
          <w:rFonts w:eastAsiaTheme="minorHAnsi"/>
          <w:color w:val="000000"/>
          <w:sz w:val="20"/>
          <w:szCs w:val="20"/>
        </w:rPr>
      </w:pPr>
      <w:r w:rsidRPr="001F1540">
        <w:rPr>
          <w:rFonts w:eastAsiaTheme="minorHAnsi"/>
          <w:color w:val="000000"/>
          <w:sz w:val="20"/>
          <w:szCs w:val="20"/>
        </w:rPr>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38D1E4E2" w14:textId="4374048B" w:rsidR="007A0086" w:rsidRPr="001F1540" w:rsidRDefault="007A0086" w:rsidP="00463B52">
      <w:pPr>
        <w:pStyle w:val="Lijstalinea"/>
        <w:numPr>
          <w:ilvl w:val="0"/>
          <w:numId w:val="35"/>
        </w:numPr>
        <w:adjustRightInd w:val="0"/>
        <w:spacing w:before="0"/>
        <w:ind w:left="426" w:hanging="426"/>
        <w:rPr>
          <w:rFonts w:eastAsiaTheme="minorHAnsi"/>
          <w:color w:val="000000"/>
          <w:sz w:val="20"/>
          <w:szCs w:val="20"/>
        </w:rPr>
      </w:pPr>
      <w:r w:rsidRPr="001F1540">
        <w:rPr>
          <w:rFonts w:eastAsiaTheme="minorHAnsi"/>
          <w:color w:val="000000"/>
          <w:sz w:val="20"/>
          <w:szCs w:val="20"/>
        </w:rPr>
        <w:t>Het bestuur draagt er in de in lid 6 bedoelde vergaderingen voor zorg dat de stemgerechtigde via het elektronisch communicatiemiddel kan deelnemen aan de beraadslaging.</w:t>
      </w:r>
    </w:p>
    <w:p w14:paraId="674687AC" w14:textId="3073B709" w:rsidR="007A0086" w:rsidRPr="001F1540" w:rsidRDefault="007A0086" w:rsidP="00463B52">
      <w:pPr>
        <w:pStyle w:val="Lijstalinea"/>
        <w:numPr>
          <w:ilvl w:val="0"/>
          <w:numId w:val="35"/>
        </w:numPr>
        <w:adjustRightInd w:val="0"/>
        <w:spacing w:before="0"/>
        <w:ind w:left="426" w:hanging="426"/>
        <w:rPr>
          <w:rFonts w:eastAsiaTheme="minorHAnsi"/>
          <w:color w:val="000000"/>
          <w:sz w:val="20"/>
          <w:szCs w:val="20"/>
        </w:rPr>
      </w:pPr>
      <w:r w:rsidRPr="001F1540">
        <w:rPr>
          <w:rFonts w:eastAsiaTheme="minorHAnsi"/>
          <w:color w:val="000000"/>
          <w:sz w:val="20"/>
          <w:szCs w:val="20"/>
        </w:rPr>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6241B36D" w14:textId="77777777" w:rsidR="005F640B" w:rsidRPr="001F1540" w:rsidRDefault="005F640B" w:rsidP="00463B52">
      <w:pPr>
        <w:pStyle w:val="Lijstalinea"/>
        <w:adjustRightInd w:val="0"/>
        <w:spacing w:before="0"/>
        <w:ind w:left="426" w:firstLine="0"/>
        <w:rPr>
          <w:rFonts w:eastAsiaTheme="minorHAnsi"/>
          <w:color w:val="000000"/>
          <w:sz w:val="20"/>
          <w:szCs w:val="20"/>
        </w:rPr>
      </w:pPr>
    </w:p>
    <w:p w14:paraId="344664D0"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2F30B1A" w14:textId="77777777" w:rsidR="00463B52" w:rsidRDefault="00463B52"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p>
    <w:p w14:paraId="0B965955" w14:textId="42F3EDB5"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lastRenderedPageBreak/>
        <w:t>Artikel 21. Nietigheid en vernietigbaarheid van besluiten</w:t>
      </w:r>
    </w:p>
    <w:p w14:paraId="21EDB639"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37745FDB"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 xml:space="preserve">Een besluit van een orgaan dat in strijd is met de wet of met de statuten, is nietig, tenzij uit de wet iets anders voortvloeit. </w:t>
      </w:r>
      <w:r w:rsidRPr="001F1540">
        <w:rPr>
          <w:rFonts w:ascii="Arial" w:hAnsi="Arial" w:cs="Arial"/>
          <w:sz w:val="20"/>
          <w:szCs w:val="20"/>
          <w:lang w:val="nl-NL"/>
        </w:rPr>
        <w:br/>
        <w:t>Een nietig besluit mist rechtskracht.</w:t>
      </w:r>
    </w:p>
    <w:p w14:paraId="068E226A"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Is een besluit nietig, omdat het is genomen ondanks het ontbreken van een door de wet of de statuten voorgeschreven voorafgaande handeling of mededeling aan een ander dan het orgaan dat het besluit heeft genomen, dan kan het door die ander worden bekrachtigd.</w:t>
      </w:r>
      <w:r w:rsidRPr="001F1540">
        <w:rPr>
          <w:rFonts w:ascii="Arial" w:hAnsi="Arial" w:cs="Arial"/>
          <w:sz w:val="20"/>
          <w:szCs w:val="20"/>
          <w:lang w:val="nl-NL"/>
        </w:rPr>
        <w:br/>
        <w:t>Is voor de ontbrekende handeling een vereiste gesteld, dan geldt dat ook voor de bekrachtiging.</w:t>
      </w:r>
    </w:p>
    <w:p w14:paraId="15CAE56C"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3.</w:t>
      </w:r>
      <w:r w:rsidRPr="001F1540">
        <w:rPr>
          <w:rFonts w:ascii="Arial" w:hAnsi="Arial" w:cs="Arial"/>
          <w:sz w:val="20"/>
          <w:szCs w:val="20"/>
          <w:lang w:val="nl-NL"/>
        </w:rPr>
        <w:tab/>
        <w:t>Bekrachtiging is niet meer mogelijk na afloop van een redelijke termijn die aan de ander is gesteld door het orgaan dat het besluit heeft genomen of door de wederpartij tot wie het was gericht.</w:t>
      </w:r>
    </w:p>
    <w:p w14:paraId="23D01A75"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 xml:space="preserve">Een besluit van een orgaan is, onverminderd het elders in de wet over de mogelijkheid van een vernietiging bepaalde, vernietigbaar: </w:t>
      </w:r>
    </w:p>
    <w:p w14:paraId="0193B327" w14:textId="77777777" w:rsidR="0067265F" w:rsidRPr="001F1540" w:rsidRDefault="0067265F" w:rsidP="00463B52">
      <w:pPr>
        <w:tabs>
          <w:tab w:val="left" w:pos="0"/>
          <w:tab w:val="left" w:pos="428"/>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a.</w:t>
      </w:r>
      <w:r w:rsidRPr="001F1540">
        <w:rPr>
          <w:rFonts w:ascii="Arial" w:hAnsi="Arial" w:cs="Arial"/>
          <w:sz w:val="20"/>
          <w:szCs w:val="20"/>
          <w:lang w:val="nl-NL"/>
        </w:rPr>
        <w:tab/>
        <w:t>wegens strijd met wettelijke of statutaire bepalingen die het tot stand komen van het besluit regelen;</w:t>
      </w:r>
    </w:p>
    <w:p w14:paraId="1A4C9EEF" w14:textId="77777777" w:rsidR="0067265F" w:rsidRPr="001F1540" w:rsidRDefault="0067265F" w:rsidP="00463B52">
      <w:pPr>
        <w:tabs>
          <w:tab w:val="left" w:pos="0"/>
          <w:tab w:val="left" w:pos="428"/>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b.</w:t>
      </w:r>
      <w:r w:rsidRPr="001F1540">
        <w:rPr>
          <w:rFonts w:ascii="Arial" w:hAnsi="Arial" w:cs="Arial"/>
          <w:sz w:val="20"/>
          <w:szCs w:val="20"/>
          <w:lang w:val="nl-NL"/>
        </w:rPr>
        <w:tab/>
        <w:t>wegens strijd met de redelijkheid en billijkheid.</w:t>
      </w:r>
    </w:p>
    <w:p w14:paraId="087A0069" w14:textId="77777777" w:rsidR="0067265F" w:rsidRPr="001F1540" w:rsidRDefault="0067265F" w:rsidP="00463B52">
      <w:pPr>
        <w:tabs>
          <w:tab w:val="left" w:pos="0"/>
          <w:tab w:val="left" w:pos="428"/>
          <w:tab w:val="left" w:pos="714"/>
          <w:tab w:val="left" w:pos="938"/>
          <w:tab w:val="left" w:pos="1224"/>
          <w:tab w:val="left" w:pos="2880"/>
        </w:tabs>
        <w:suppressAutoHyphens/>
        <w:ind w:left="714" w:hanging="714"/>
        <w:rPr>
          <w:rFonts w:ascii="Arial" w:hAnsi="Arial" w:cs="Arial"/>
          <w:sz w:val="20"/>
          <w:szCs w:val="20"/>
          <w:lang w:val="nl-NL"/>
        </w:rPr>
      </w:pPr>
      <w:r w:rsidRPr="001F1540">
        <w:rPr>
          <w:rFonts w:ascii="Arial" w:hAnsi="Arial" w:cs="Arial"/>
          <w:sz w:val="20"/>
          <w:szCs w:val="20"/>
          <w:lang w:val="nl-NL"/>
        </w:rPr>
        <w:tab/>
        <w:t>c.</w:t>
      </w:r>
      <w:r w:rsidRPr="001F1540">
        <w:rPr>
          <w:rFonts w:ascii="Arial" w:hAnsi="Arial" w:cs="Arial"/>
          <w:sz w:val="20"/>
          <w:szCs w:val="20"/>
          <w:lang w:val="nl-NL"/>
        </w:rPr>
        <w:tab/>
        <w:t>wegens strijd met een reglement.</w:t>
      </w:r>
    </w:p>
    <w:p w14:paraId="4B6E62FF"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5.</w:t>
      </w:r>
      <w:r w:rsidRPr="001F1540">
        <w:rPr>
          <w:rFonts w:ascii="Arial" w:hAnsi="Arial" w:cs="Arial"/>
          <w:sz w:val="20"/>
          <w:szCs w:val="20"/>
          <w:lang w:val="nl-NL"/>
        </w:rPr>
        <w:tab/>
        <w:t>Tot de in lid 4 bedoelde bepalingen behoren niet die welke de voorschriften bevatten waarop in lid 2 wordt gedoeld.</w:t>
      </w:r>
    </w:p>
    <w:p w14:paraId="64D89E39"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6.</w:t>
      </w:r>
      <w:r w:rsidRPr="001F1540">
        <w:rPr>
          <w:rFonts w:ascii="Arial" w:hAnsi="Arial" w:cs="Arial"/>
          <w:sz w:val="20"/>
          <w:szCs w:val="20"/>
          <w:lang w:val="nl-NL"/>
        </w:rPr>
        <w:tab/>
        <w:t>De bevoegdheid om vernietiging van een besluit te vorderen, vervalt een jaar na het einde van de dag, waarop hetzij aan het besluit voldoende bekendheid is gegeven, hetzij een belanghebbende van het besluit kennis heeft genomen of daarvan is verwittigd.</w:t>
      </w:r>
    </w:p>
    <w:p w14:paraId="1EDA679B" w14:textId="7B774E87" w:rsidR="0067265F" w:rsidRPr="001F1540" w:rsidRDefault="0067265F" w:rsidP="00463B52">
      <w:pPr>
        <w:tabs>
          <w:tab w:val="left" w:pos="0"/>
          <w:tab w:val="left" w:pos="450"/>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7.</w:t>
      </w:r>
      <w:r w:rsidRPr="001F1540">
        <w:rPr>
          <w:rFonts w:ascii="Arial" w:hAnsi="Arial" w:cs="Arial"/>
          <w:sz w:val="20"/>
          <w:szCs w:val="20"/>
          <w:lang w:val="nl-NL"/>
        </w:rPr>
        <w:tab/>
        <w:t>Een besluit dat vernietigbaar is op grond van het bepaalde in lid 4 onder a., kan door een daartoe strekkend besluit worden bevestigd. Voor dit besluit gelden dezelfde vereisten als voor het te bevestigen besluit.</w:t>
      </w:r>
      <w:r w:rsidR="002A024E" w:rsidRPr="001F1540">
        <w:rPr>
          <w:rFonts w:ascii="Arial" w:hAnsi="Arial" w:cs="Arial"/>
          <w:sz w:val="20"/>
          <w:szCs w:val="20"/>
          <w:lang w:val="nl-NL"/>
        </w:rPr>
        <w:t xml:space="preserve"> </w:t>
      </w:r>
      <w:r w:rsidRPr="001F1540">
        <w:rPr>
          <w:rFonts w:ascii="Arial" w:hAnsi="Arial" w:cs="Arial"/>
          <w:sz w:val="20"/>
          <w:szCs w:val="20"/>
          <w:lang w:val="nl-NL"/>
        </w:rPr>
        <w:t>Bevestiging is niet mogelijk zodra een vordering tot vernietiging aanhangig is. Indien de vordering wordt toegewezen, geldt het vernietigde besluit als opnieuw</w:t>
      </w:r>
      <w:r w:rsidR="002A024E" w:rsidRPr="001F1540">
        <w:rPr>
          <w:rFonts w:ascii="Arial" w:hAnsi="Arial" w:cs="Arial"/>
          <w:sz w:val="20"/>
          <w:szCs w:val="20"/>
          <w:lang w:val="nl-NL"/>
        </w:rPr>
        <w:t xml:space="preserve"> </w:t>
      </w:r>
      <w:r w:rsidRPr="001F1540">
        <w:rPr>
          <w:rFonts w:ascii="Arial" w:hAnsi="Arial" w:cs="Arial"/>
          <w:sz w:val="20"/>
          <w:szCs w:val="20"/>
          <w:lang w:val="nl-NL"/>
        </w:rPr>
        <w:t xml:space="preserve">genomen door het latere besluit, tenzij uit de strekking van dit besluit het tegendeel voortvloeit. </w:t>
      </w:r>
    </w:p>
    <w:p w14:paraId="20AEDD5F"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6F6F390F" w14:textId="0D811813"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22. Reglementen en uitvoeringsbesluiten</w:t>
      </w:r>
    </w:p>
    <w:p w14:paraId="18ECF375"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55447E7C"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De organisatie van de vereniging alsmede de taken en bevoegdheden van haar organen en commissies kunnen nader worden uitgewerkt in reglementen.</w:t>
      </w:r>
    </w:p>
    <w:p w14:paraId="3FB5309E" w14:textId="77777777" w:rsidR="0067265F" w:rsidRPr="001F1540" w:rsidRDefault="0067265F" w:rsidP="00463B52">
      <w:pPr>
        <w:numPr>
          <w:ilvl w:val="0"/>
          <w:numId w:val="1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Reglementen worden met een gewone meerderheid vastgesteld en gewijzigd door de algemene vergadering.</w:t>
      </w:r>
    </w:p>
    <w:p w14:paraId="2516E183" w14:textId="77777777" w:rsidR="0067265F" w:rsidRPr="001F1540" w:rsidRDefault="0067265F" w:rsidP="00463B52">
      <w:pPr>
        <w:numPr>
          <w:ilvl w:val="0"/>
          <w:numId w:val="1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Nieuwe reglementen en wijzigingen in reglementen, alsmede uitvoeringsbesluiten treden in werking op de veertiende dag na de dag waarop de algemene vergadering tot vaststelling of wijziging van het reglement heeft besloten, tenzij de algemene vergadering tot een andere datum van inwerkingtreding besluit.</w:t>
      </w:r>
      <w:r w:rsidRPr="001F1540">
        <w:rPr>
          <w:rFonts w:ascii="Arial" w:hAnsi="Arial" w:cs="Arial"/>
          <w:sz w:val="20"/>
          <w:szCs w:val="20"/>
          <w:lang w:val="nl-NL"/>
        </w:rPr>
        <w:br/>
        <w:t>Van een nieuw reglement, van een wijziging van een reglement en van een uitvoeringsbesluit wordt in de officiële mededelingen of op andere wijze mededeling aan de leden gedaan met vermelding van de datum van inwerkingtreding.</w:t>
      </w:r>
    </w:p>
    <w:p w14:paraId="79D61655" w14:textId="77777777" w:rsidR="0067265F" w:rsidRPr="001F1540" w:rsidRDefault="0067265F" w:rsidP="00463B52">
      <w:pPr>
        <w:numPr>
          <w:ilvl w:val="0"/>
          <w:numId w:val="1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In gevallen waarin de statuten en een reglement niet voorzien, beslist het bestuur.</w:t>
      </w:r>
    </w:p>
    <w:p w14:paraId="2523C07A" w14:textId="3A1E7B72" w:rsidR="0067265F" w:rsidRPr="001F1540" w:rsidRDefault="0067265F" w:rsidP="00463B52">
      <w:pPr>
        <w:numPr>
          <w:ilvl w:val="0"/>
          <w:numId w:val="1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 xml:space="preserve">Het bestuur is bevoegd om in spoedeisende gevallen met een algemeen karakter, die een nadere regeling vereisen een uitvoeringsbesluit vast te stellen. </w:t>
      </w:r>
      <w:r w:rsidRPr="001F1540">
        <w:rPr>
          <w:rFonts w:ascii="Arial" w:hAnsi="Arial" w:cs="Arial"/>
          <w:sz w:val="20"/>
          <w:szCs w:val="20"/>
          <w:lang w:val="nl-NL"/>
        </w:rPr>
        <w:br/>
        <w:t xml:space="preserve">Het uitvoeringsbesluit heeft de kracht van een reglement, is voor alle leden bindend vanaf de datum van bekendmaking en dient door </w:t>
      </w:r>
      <w:r w:rsidR="001F1540" w:rsidRPr="001F1540">
        <w:rPr>
          <w:rFonts w:ascii="Arial" w:hAnsi="Arial" w:cs="Arial"/>
          <w:sz w:val="20"/>
          <w:szCs w:val="20"/>
          <w:lang w:val="nl-NL"/>
        </w:rPr>
        <w:t>eerstvolgende</w:t>
      </w:r>
      <w:r w:rsidRPr="001F1540">
        <w:rPr>
          <w:rFonts w:ascii="Arial" w:hAnsi="Arial" w:cs="Arial"/>
          <w:sz w:val="20"/>
          <w:szCs w:val="20"/>
          <w:lang w:val="nl-NL"/>
        </w:rPr>
        <w:t xml:space="preserve"> algemene vergadering te worden bekrachtigd, dan wel als bepaling in de statuten of in een reglement te worden opgenomen.</w:t>
      </w:r>
      <w:r w:rsidRPr="001F1540">
        <w:rPr>
          <w:rFonts w:ascii="Arial" w:hAnsi="Arial" w:cs="Arial"/>
          <w:sz w:val="20"/>
          <w:szCs w:val="20"/>
          <w:lang w:val="nl-NL"/>
        </w:rPr>
        <w:br/>
        <w:t>Een uitvoeringsbesluit mag niet in strijd zijn met de statuten en reglementen.</w:t>
      </w:r>
    </w:p>
    <w:p w14:paraId="679BDD10" w14:textId="77777777" w:rsidR="0067265F" w:rsidRPr="001F1540" w:rsidRDefault="0067265F" w:rsidP="00463B52">
      <w:pPr>
        <w:numPr>
          <w:ilvl w:val="0"/>
          <w:numId w:val="17"/>
        </w:numPr>
        <w:tabs>
          <w:tab w:val="left" w:pos="0"/>
          <w:tab w:val="left" w:pos="714"/>
          <w:tab w:val="left" w:pos="938"/>
          <w:tab w:val="left" w:pos="1224"/>
          <w:tab w:val="left" w:pos="2880"/>
        </w:tabs>
        <w:suppressAutoHyphens/>
        <w:rPr>
          <w:rFonts w:ascii="Arial" w:hAnsi="Arial" w:cs="Arial"/>
          <w:sz w:val="20"/>
          <w:szCs w:val="20"/>
          <w:lang w:val="nl-NL"/>
        </w:rPr>
      </w:pPr>
      <w:r w:rsidRPr="001F1540">
        <w:rPr>
          <w:rFonts w:ascii="Arial" w:hAnsi="Arial" w:cs="Arial"/>
          <w:sz w:val="20"/>
          <w:szCs w:val="20"/>
          <w:lang w:val="nl-NL"/>
        </w:rPr>
        <w:t>Ieder lid wordt geacht de statuten, reglementen en uitvoeringsbesluiten te kennen, waaronder begrepen de wedstrijdbepalingen en de op grond van het Dopingreglement gepubliceerde dopinglijsten, alsmede alle mededelingen die als officiële mededelingen zijn gepubliceerd.</w:t>
      </w:r>
    </w:p>
    <w:p w14:paraId="04144381"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186E609E" w14:textId="5399012E"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23. Statuten</w:t>
      </w:r>
      <w:r w:rsidR="007A0086" w:rsidRPr="001F1540">
        <w:rPr>
          <w:rFonts w:ascii="Arial" w:hAnsi="Arial" w:cs="Arial"/>
          <w:sz w:val="20"/>
          <w:szCs w:val="20"/>
          <w:u w:val="single"/>
          <w:lang w:val="nl-NL"/>
        </w:rPr>
        <w:t>wijziging</w:t>
      </w:r>
    </w:p>
    <w:p w14:paraId="5D7D3C14"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2876AB53"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1.</w:t>
      </w:r>
      <w:r w:rsidRPr="001F1540">
        <w:rPr>
          <w:rFonts w:ascii="Arial" w:hAnsi="Arial" w:cs="Arial"/>
          <w:sz w:val="20"/>
          <w:szCs w:val="20"/>
          <w:lang w:val="nl-NL"/>
        </w:rPr>
        <w:tab/>
        <w:t>In de statuten van de vereniging kan geen wijziging worden gebracht dan door een besluit van een algemene vergadering, waartoe is opgeroepen met de mededeling dat aldaar wijziging van de statuten zal worden voorgesteld.</w:t>
      </w:r>
      <w:r w:rsidRPr="001F1540">
        <w:rPr>
          <w:rFonts w:ascii="Arial" w:hAnsi="Arial" w:cs="Arial"/>
          <w:sz w:val="20"/>
          <w:szCs w:val="20"/>
          <w:lang w:val="nl-NL"/>
        </w:rPr>
        <w:br/>
        <w:t>De termijn voor oproeping tot een zodanige vergadering bedraagt ten minste drie weken.</w:t>
      </w:r>
    </w:p>
    <w:p w14:paraId="6B9763BE"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2.</w:t>
      </w:r>
      <w:r w:rsidRPr="001F1540">
        <w:rPr>
          <w:rFonts w:ascii="Arial" w:hAnsi="Arial" w:cs="Arial"/>
          <w:sz w:val="20"/>
          <w:szCs w:val="20"/>
          <w:lang w:val="nl-NL"/>
        </w:rPr>
        <w:tab/>
        <w:t>Zij die de oproeping tot de algemene vergadering ter behandeling van een voorstel tot statutenwijziging hebben gedaan, moeten ten minste drie weken vóór de desbetreffende algemene vergadering een voorstel tot statutenwijziging, waarin de voorgestelde wijziging woordelijk is opgenomen en welke is voorzien van een toelichting, op een daartoe geschikte plaats voor de leden ter inzage leggen tot na afloop van de dag waarop de algemene vergadering wordt gehouden.</w:t>
      </w:r>
    </w:p>
    <w:p w14:paraId="29DA7300"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ab/>
        <w:t>Voorts wordt de voorgestelde wijziging van de statuten schriftelijk ter kennis van de leden gebracht en in de officiële mededelingen gepubliceerd.</w:t>
      </w:r>
    </w:p>
    <w:p w14:paraId="3C7A8DF5" w14:textId="1E4708AC" w:rsidR="0067265F" w:rsidRPr="001F1540" w:rsidRDefault="0067265F" w:rsidP="00463B52">
      <w:pPr>
        <w:numPr>
          <w:ilvl w:val="0"/>
          <w:numId w:val="21"/>
        </w:numPr>
        <w:tabs>
          <w:tab w:val="clear" w:pos="360"/>
          <w:tab w:val="left" w:pos="0"/>
          <w:tab w:val="num" w:pos="450"/>
          <w:tab w:val="left" w:pos="714"/>
          <w:tab w:val="left" w:pos="938"/>
          <w:tab w:val="left" w:pos="1224"/>
          <w:tab w:val="left" w:pos="2880"/>
        </w:tabs>
        <w:suppressAutoHyphens/>
        <w:ind w:left="450" w:hanging="450"/>
        <w:rPr>
          <w:rFonts w:ascii="Arial" w:hAnsi="Arial" w:cs="Arial"/>
          <w:sz w:val="20"/>
          <w:szCs w:val="20"/>
          <w:lang w:val="nl-NL"/>
        </w:rPr>
      </w:pPr>
      <w:r w:rsidRPr="001F1540">
        <w:rPr>
          <w:rFonts w:ascii="Arial" w:hAnsi="Arial" w:cs="Arial"/>
          <w:sz w:val="20"/>
          <w:szCs w:val="20"/>
          <w:lang w:val="nl-NL"/>
        </w:rPr>
        <w:lastRenderedPageBreak/>
        <w:t>Een besluit tot wijziging van de statuten kan slechts door de algemene vergadering met tenminste twee derde van de uitgebrachte stemmen worden genomen.</w:t>
      </w:r>
    </w:p>
    <w:p w14:paraId="44A4CA5E"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4.</w:t>
      </w:r>
      <w:r w:rsidRPr="001F1540">
        <w:rPr>
          <w:rFonts w:ascii="Arial" w:hAnsi="Arial" w:cs="Arial"/>
          <w:sz w:val="20"/>
          <w:szCs w:val="20"/>
          <w:lang w:val="nl-NL"/>
        </w:rPr>
        <w:tab/>
        <w:t>Het bepaalde in lid 2 en 3 is niet van toepassing indien in de algemene vergadering alle leden aanwezig of vertegenwoordigd zijn en het besluit tot statutenwijziging met algemene stemmen wordt genomen.</w:t>
      </w:r>
    </w:p>
    <w:p w14:paraId="00F4543D" w14:textId="77777777"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5.</w:t>
      </w:r>
      <w:r w:rsidRPr="001F1540">
        <w:rPr>
          <w:rFonts w:ascii="Arial" w:hAnsi="Arial" w:cs="Arial"/>
          <w:sz w:val="20"/>
          <w:szCs w:val="20"/>
          <w:lang w:val="nl-NL"/>
        </w:rPr>
        <w:tab/>
        <w:t xml:space="preserve">Een statutenwijziging treedt niet eerder in werking dan nadat hiervan een notariële akte is opgemaakt. </w:t>
      </w:r>
      <w:r w:rsidRPr="001F1540">
        <w:rPr>
          <w:rFonts w:ascii="Arial" w:hAnsi="Arial" w:cs="Arial"/>
          <w:sz w:val="20"/>
          <w:szCs w:val="20"/>
          <w:lang w:val="nl-NL"/>
        </w:rPr>
        <w:br/>
        <w:t>Tot het doen verlijden van de akte is ieder lid van het bestuur bevoegd, dat bevoegd is de vereniging te vertegenwoordigen.</w:t>
      </w:r>
    </w:p>
    <w:p w14:paraId="7F341E3C" w14:textId="3A28371D" w:rsidR="0067265F" w:rsidRPr="001F1540" w:rsidRDefault="0067265F" w:rsidP="00463B52">
      <w:pPr>
        <w:tabs>
          <w:tab w:val="left" w:pos="0"/>
          <w:tab w:val="left" w:pos="428"/>
          <w:tab w:val="left" w:pos="714"/>
          <w:tab w:val="left" w:pos="938"/>
          <w:tab w:val="left" w:pos="1224"/>
          <w:tab w:val="left" w:pos="2880"/>
        </w:tabs>
        <w:suppressAutoHyphens/>
        <w:ind w:left="428" w:hanging="428"/>
        <w:rPr>
          <w:rFonts w:ascii="Arial" w:hAnsi="Arial" w:cs="Arial"/>
          <w:sz w:val="20"/>
          <w:szCs w:val="20"/>
          <w:lang w:val="nl-NL"/>
        </w:rPr>
      </w:pPr>
      <w:r w:rsidRPr="001F1540">
        <w:rPr>
          <w:rFonts w:ascii="Arial" w:hAnsi="Arial" w:cs="Arial"/>
          <w:sz w:val="20"/>
          <w:szCs w:val="20"/>
          <w:lang w:val="nl-NL"/>
        </w:rPr>
        <w:t>6.</w:t>
      </w:r>
      <w:r w:rsidRPr="001F1540">
        <w:rPr>
          <w:rFonts w:ascii="Arial" w:hAnsi="Arial" w:cs="Arial"/>
          <w:sz w:val="20"/>
          <w:szCs w:val="20"/>
          <w:lang w:val="nl-NL"/>
        </w:rPr>
        <w:tab/>
        <w:t xml:space="preserve">De leden van het bestuur zijn verplicht een authentiek afschrift van de wijziging en van de gewijzigde statuten neer te leggen op het kantoor van het Handelsregister waarin de vereniging is ingeschreven. </w:t>
      </w:r>
    </w:p>
    <w:p w14:paraId="0D78EF18" w14:textId="77777777" w:rsidR="0067265F" w:rsidRPr="001F1540" w:rsidRDefault="0067265F" w:rsidP="00463B52">
      <w:pPr>
        <w:suppressLineNumbers/>
        <w:tabs>
          <w:tab w:val="left" w:pos="0"/>
          <w:tab w:val="left" w:pos="428"/>
          <w:tab w:val="left" w:pos="714"/>
          <w:tab w:val="left" w:pos="938"/>
          <w:tab w:val="left" w:pos="1224"/>
          <w:tab w:val="left" w:pos="2880"/>
        </w:tabs>
        <w:suppressAutoHyphens/>
        <w:rPr>
          <w:rFonts w:ascii="Arial" w:hAnsi="Arial" w:cs="Arial"/>
          <w:sz w:val="20"/>
          <w:szCs w:val="20"/>
          <w:lang w:val="nl-NL"/>
        </w:rPr>
      </w:pPr>
    </w:p>
    <w:p w14:paraId="7379129B" w14:textId="77777777" w:rsidR="0067265F" w:rsidRPr="001F1540" w:rsidRDefault="0067265F"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24. Ontbinding en vereffening</w:t>
      </w:r>
    </w:p>
    <w:p w14:paraId="06CBA891" w14:textId="77777777" w:rsidR="0067265F" w:rsidRPr="001F1540" w:rsidRDefault="0067265F" w:rsidP="00463B52">
      <w:pPr>
        <w:pStyle w:val="bronvermelding"/>
        <w:suppressLineNumbers/>
        <w:tabs>
          <w:tab w:val="clear" w:pos="9360"/>
          <w:tab w:val="left" w:pos="0"/>
          <w:tab w:val="left" w:pos="428"/>
          <w:tab w:val="left" w:pos="714"/>
          <w:tab w:val="left" w:pos="938"/>
          <w:tab w:val="left" w:pos="1224"/>
          <w:tab w:val="left" w:pos="2880"/>
        </w:tabs>
        <w:rPr>
          <w:rFonts w:cs="Arial"/>
          <w:sz w:val="20"/>
          <w:lang w:val="nl-NL"/>
        </w:rPr>
      </w:pPr>
    </w:p>
    <w:p w14:paraId="4E0E77A6" w14:textId="18DAA648" w:rsidR="0067265F" w:rsidRPr="001F1540" w:rsidRDefault="0067265F" w:rsidP="00463B52">
      <w:pPr>
        <w:pStyle w:val="Lijstalinea"/>
        <w:numPr>
          <w:ilvl w:val="0"/>
          <w:numId w:val="36"/>
        </w:numPr>
        <w:adjustRightInd w:val="0"/>
        <w:spacing w:before="0"/>
        <w:rPr>
          <w:sz w:val="20"/>
          <w:szCs w:val="20"/>
        </w:rPr>
      </w:pPr>
      <w:r w:rsidRPr="001F1540">
        <w:rPr>
          <w:sz w:val="20"/>
          <w:szCs w:val="20"/>
        </w:rPr>
        <w:t xml:space="preserve">Een besluit tot ontbinding van de vereniging kan alleen worden genomen in een daartoe speciaal bijeengeroepen algemene vergadering. Het bepaalde in het vorige artikel is van overeenkomstige toepassing </w:t>
      </w:r>
      <w:r w:rsidR="007A0086" w:rsidRPr="001F1540">
        <w:rPr>
          <w:rFonts w:eastAsiaTheme="minorHAnsi"/>
          <w:color w:val="000000"/>
          <w:sz w:val="20"/>
          <w:szCs w:val="20"/>
        </w:rPr>
        <w:t xml:space="preserve">met dien verstande dat een besluit tot ontbinding, slechts genomen kan worden met een meerderheid van ten minste twee/ derde (2/3) van de uitgebrachte stemmen, in een vergadering in een vergadering waarin ten minste twee/derde (2/3) van de leden tegenwoordig of vertegenwoordigd is. </w:t>
      </w:r>
      <w:r w:rsidR="00116207" w:rsidRPr="001F1540">
        <w:rPr>
          <w:rFonts w:eastAsiaTheme="minorHAnsi"/>
          <w:color w:val="000000"/>
          <w:sz w:val="20"/>
          <w:szCs w:val="20"/>
        </w:rPr>
        <w:br/>
      </w:r>
      <w:r w:rsidR="007A0086" w:rsidRPr="001F1540">
        <w:rPr>
          <w:rFonts w:eastAsiaTheme="minorHAnsi"/>
          <w:color w:val="000000"/>
          <w:sz w:val="20"/>
          <w:szCs w:val="20"/>
        </w:rPr>
        <w:t>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meerderheid van ten minste twee/derde (2/3) van de uitgebrachte stemmen.</w:t>
      </w:r>
    </w:p>
    <w:p w14:paraId="1C110541" w14:textId="77777777" w:rsidR="0067265F" w:rsidRPr="001F1540" w:rsidRDefault="0067265F" w:rsidP="00463B52">
      <w:pPr>
        <w:pStyle w:val="Lijstalinea"/>
        <w:numPr>
          <w:ilvl w:val="0"/>
          <w:numId w:val="36"/>
        </w:numPr>
        <w:tabs>
          <w:tab w:val="left" w:pos="0"/>
          <w:tab w:val="left" w:pos="714"/>
          <w:tab w:val="left" w:pos="938"/>
          <w:tab w:val="left" w:pos="1224"/>
          <w:tab w:val="left" w:pos="2880"/>
        </w:tabs>
        <w:suppressAutoHyphens/>
        <w:spacing w:before="0"/>
        <w:rPr>
          <w:sz w:val="20"/>
          <w:szCs w:val="20"/>
        </w:rPr>
      </w:pPr>
      <w:r w:rsidRPr="001F1540">
        <w:rPr>
          <w:sz w:val="20"/>
          <w:szCs w:val="20"/>
        </w:rPr>
        <w:t>Indien de algemene vergadering tot ontbinding van de vereniging heeft besloten, treden de leden van het bestuur als vereffenaar op, tenzij de algemene vergadering de vereffening aan een derde opdraagt.</w:t>
      </w:r>
    </w:p>
    <w:p w14:paraId="5403624F" w14:textId="5A69BED1" w:rsidR="0067265F" w:rsidRPr="001F1540" w:rsidRDefault="0067265F" w:rsidP="00463B52">
      <w:pPr>
        <w:pStyle w:val="Lijstalinea"/>
        <w:numPr>
          <w:ilvl w:val="0"/>
          <w:numId w:val="36"/>
        </w:numPr>
        <w:tabs>
          <w:tab w:val="left" w:pos="0"/>
          <w:tab w:val="left" w:pos="714"/>
          <w:tab w:val="left" w:pos="938"/>
          <w:tab w:val="left" w:pos="1224"/>
          <w:tab w:val="left" w:pos="2880"/>
        </w:tabs>
        <w:suppressAutoHyphens/>
        <w:spacing w:before="0"/>
        <w:rPr>
          <w:sz w:val="20"/>
          <w:szCs w:val="20"/>
        </w:rPr>
      </w:pPr>
      <w:r w:rsidRPr="001F1540">
        <w:rPr>
          <w:sz w:val="20"/>
          <w:szCs w:val="20"/>
        </w:rPr>
        <w:t>Na de ontbinding blijft de vereniging voortbestaan voor zover dit voor de vereffening van het vermogen nodig is. Gedurende de vereffening blijven de bepalingen van de statuten voor zoveel mogelijk van kracht.</w:t>
      </w:r>
      <w:r w:rsidRPr="001F1540">
        <w:rPr>
          <w:sz w:val="20"/>
          <w:szCs w:val="20"/>
        </w:rPr>
        <w:br/>
        <w:t xml:space="preserve">In stukken en aankondigingen die van de </w:t>
      </w:r>
      <w:r w:rsidR="0022392D" w:rsidRPr="001F1540">
        <w:rPr>
          <w:sz w:val="20"/>
          <w:szCs w:val="20"/>
        </w:rPr>
        <w:t xml:space="preserve">vereniging </w:t>
      </w:r>
      <w:r w:rsidRPr="001F1540">
        <w:rPr>
          <w:sz w:val="20"/>
          <w:szCs w:val="20"/>
        </w:rPr>
        <w:t xml:space="preserve">uitgaan, wordt aan de naam toegevoegd "in liquidatie". </w:t>
      </w:r>
    </w:p>
    <w:p w14:paraId="20DF466B" w14:textId="528F7419" w:rsidR="0067265F" w:rsidRPr="001F1540" w:rsidRDefault="0067265F" w:rsidP="00463B52">
      <w:pPr>
        <w:pStyle w:val="Lijstalinea"/>
        <w:numPr>
          <w:ilvl w:val="0"/>
          <w:numId w:val="36"/>
        </w:numPr>
        <w:tabs>
          <w:tab w:val="left" w:pos="0"/>
          <w:tab w:val="left" w:pos="714"/>
          <w:tab w:val="left" w:pos="938"/>
          <w:tab w:val="left" w:pos="1224"/>
          <w:tab w:val="left" w:pos="2880"/>
        </w:tabs>
        <w:suppressAutoHyphens/>
        <w:spacing w:before="0"/>
        <w:rPr>
          <w:sz w:val="20"/>
          <w:szCs w:val="20"/>
        </w:rPr>
      </w:pPr>
      <w:r w:rsidRPr="001F1540">
        <w:rPr>
          <w:sz w:val="20"/>
          <w:szCs w:val="20"/>
        </w:rPr>
        <w:t xml:space="preserve">De algemene vergadering benoemt een bewaarder die de boeken en bescheiden van de vereniging zal bewaren gedurende zeven jaar na afloop der vereffening. </w:t>
      </w:r>
      <w:r w:rsidRPr="001F1540">
        <w:rPr>
          <w:sz w:val="20"/>
          <w:szCs w:val="20"/>
        </w:rPr>
        <w:br/>
        <w:t>De algemene vergadering kan de bewaarder een bewaarloon toekennen</w:t>
      </w:r>
      <w:r w:rsidRPr="001F1540">
        <w:rPr>
          <w:sz w:val="20"/>
          <w:szCs w:val="20"/>
        </w:rPr>
        <w:br/>
        <w:t xml:space="preserve">Is geen bewaarder aangewezen en is de laatste vereffenaar niet bereid te bewaren, dan kan de bevoegde kantonrechter op verzoek van een belanghebbende uit de leden een bewaarder aanwijzen. </w:t>
      </w:r>
    </w:p>
    <w:p w14:paraId="748FB005" w14:textId="207CD261" w:rsidR="00636F03" w:rsidRPr="001F1540" w:rsidRDefault="0067265F" w:rsidP="00463B52">
      <w:pPr>
        <w:pStyle w:val="Lijstalinea"/>
        <w:numPr>
          <w:ilvl w:val="0"/>
          <w:numId w:val="36"/>
        </w:numPr>
        <w:tabs>
          <w:tab w:val="left" w:pos="0"/>
          <w:tab w:val="left" w:pos="938"/>
          <w:tab w:val="left" w:pos="1224"/>
          <w:tab w:val="left" w:pos="2880"/>
        </w:tabs>
        <w:suppressAutoHyphens/>
        <w:spacing w:before="0"/>
        <w:rPr>
          <w:sz w:val="20"/>
          <w:szCs w:val="20"/>
        </w:rPr>
      </w:pPr>
      <w:r w:rsidRPr="001F1540">
        <w:rPr>
          <w:sz w:val="20"/>
          <w:szCs w:val="20"/>
        </w:rPr>
        <w:t xml:space="preserve">Een batig saldo vervalt aan een door de algemene vergadering aan te wijzen organisatie met een soortgelijke </w:t>
      </w:r>
      <w:r w:rsidR="007A0086" w:rsidRPr="001F1540">
        <w:rPr>
          <w:sz w:val="20"/>
          <w:szCs w:val="20"/>
        </w:rPr>
        <w:t>doelstelling als die van de vereniging. In geen geval mag dit batig saldo aan de (huidige) leden van de vereniging worden uitgekeerd.</w:t>
      </w:r>
    </w:p>
    <w:p w14:paraId="6F9F8CB5" w14:textId="04AC9B37" w:rsidR="001F550D" w:rsidRPr="001F1540" w:rsidRDefault="001F550D" w:rsidP="00463B52">
      <w:pPr>
        <w:tabs>
          <w:tab w:val="left" w:pos="0"/>
          <w:tab w:val="left" w:pos="938"/>
          <w:tab w:val="left" w:pos="1224"/>
          <w:tab w:val="left" w:pos="2880"/>
        </w:tabs>
        <w:suppressAutoHyphens/>
        <w:rPr>
          <w:sz w:val="20"/>
          <w:szCs w:val="20"/>
          <w:lang w:val="nl-NL"/>
        </w:rPr>
      </w:pPr>
    </w:p>
    <w:p w14:paraId="6D43323E" w14:textId="57C97553" w:rsidR="00375714" w:rsidRPr="001F1540" w:rsidRDefault="001F550D" w:rsidP="00463B52">
      <w:pPr>
        <w:tabs>
          <w:tab w:val="left" w:pos="0"/>
          <w:tab w:val="left" w:pos="428"/>
          <w:tab w:val="left" w:pos="714"/>
          <w:tab w:val="left" w:pos="938"/>
          <w:tab w:val="left" w:pos="1224"/>
          <w:tab w:val="left" w:pos="2880"/>
        </w:tabs>
        <w:suppressAutoHyphens/>
        <w:rPr>
          <w:rFonts w:ascii="Arial" w:hAnsi="Arial" w:cs="Arial"/>
          <w:sz w:val="20"/>
          <w:szCs w:val="20"/>
          <w:u w:val="single"/>
          <w:lang w:val="nl-NL"/>
        </w:rPr>
      </w:pPr>
      <w:r w:rsidRPr="001F1540">
        <w:rPr>
          <w:rFonts w:ascii="Arial" w:hAnsi="Arial" w:cs="Arial"/>
          <w:sz w:val="20"/>
          <w:szCs w:val="20"/>
          <w:u w:val="single"/>
          <w:lang w:val="nl-NL"/>
        </w:rPr>
        <w:t>Artikel 25</w:t>
      </w:r>
      <w:r w:rsidR="00375714" w:rsidRPr="001F1540">
        <w:rPr>
          <w:rFonts w:ascii="Arial" w:hAnsi="Arial" w:cs="Arial"/>
          <w:sz w:val="20"/>
          <w:szCs w:val="20"/>
          <w:u w:val="single"/>
          <w:lang w:val="nl-NL"/>
        </w:rPr>
        <w:t xml:space="preserve"> Slotbepalingen</w:t>
      </w:r>
    </w:p>
    <w:p w14:paraId="028B7939" w14:textId="45EB5C39" w:rsidR="001F550D" w:rsidRPr="001F1540" w:rsidRDefault="001F550D" w:rsidP="00463B52">
      <w:pPr>
        <w:autoSpaceDE w:val="0"/>
        <w:autoSpaceDN w:val="0"/>
        <w:adjustRightInd w:val="0"/>
        <w:rPr>
          <w:rFonts w:ascii="Segoe UI" w:eastAsiaTheme="minorHAnsi" w:hAnsi="Segoe UI" w:cs="Segoe UI"/>
          <w:b/>
          <w:bCs/>
          <w:color w:val="000000"/>
          <w:sz w:val="20"/>
          <w:szCs w:val="20"/>
          <w:lang w:val="nl-NL"/>
        </w:rPr>
      </w:pPr>
    </w:p>
    <w:p w14:paraId="3BB63116" w14:textId="2CFFD6AD" w:rsidR="001F550D" w:rsidRPr="001F1540" w:rsidRDefault="001F550D" w:rsidP="00463B52">
      <w:pPr>
        <w:pStyle w:val="Lijstalinea"/>
        <w:numPr>
          <w:ilvl w:val="0"/>
          <w:numId w:val="38"/>
        </w:numPr>
        <w:adjustRightInd w:val="0"/>
        <w:spacing w:before="0"/>
        <w:rPr>
          <w:rFonts w:eastAsiaTheme="minorHAnsi"/>
          <w:color w:val="000000"/>
          <w:sz w:val="20"/>
          <w:szCs w:val="20"/>
        </w:rPr>
      </w:pPr>
      <w:r w:rsidRPr="001F1540">
        <w:rPr>
          <w:rFonts w:eastAsiaTheme="minorHAnsi"/>
          <w:color w:val="000000"/>
          <w:sz w:val="20"/>
          <w:szCs w:val="20"/>
        </w:rPr>
        <w:t>Alle officiële mededelingen van de vereniging worden bekend gemaakt op de website van de vereniging of op een andere door het bestuur bepaalde wijze.</w:t>
      </w:r>
    </w:p>
    <w:p w14:paraId="5785FE5D" w14:textId="1E1AB2E9" w:rsidR="001F550D" w:rsidRPr="001F1540" w:rsidRDefault="001F550D" w:rsidP="00463B52">
      <w:pPr>
        <w:pStyle w:val="Lijstalinea"/>
        <w:numPr>
          <w:ilvl w:val="0"/>
          <w:numId w:val="38"/>
        </w:numPr>
        <w:adjustRightInd w:val="0"/>
        <w:spacing w:before="0"/>
        <w:rPr>
          <w:rFonts w:eastAsiaTheme="minorHAnsi"/>
          <w:color w:val="000000"/>
          <w:sz w:val="20"/>
          <w:szCs w:val="20"/>
        </w:rPr>
      </w:pPr>
      <w:r w:rsidRPr="001F1540">
        <w:rPr>
          <w:rFonts w:eastAsiaTheme="minorHAnsi"/>
          <w:color w:val="000000"/>
          <w:sz w:val="20"/>
          <w:szCs w:val="20"/>
        </w:rPr>
        <w:t>Onder oproep, bijeenroepen, (schriftelijke)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4A7C2521" w14:textId="7F0397C5" w:rsidR="001F550D" w:rsidRPr="001F1540" w:rsidRDefault="001F550D" w:rsidP="00463B52">
      <w:pPr>
        <w:pStyle w:val="Lijstalinea"/>
        <w:numPr>
          <w:ilvl w:val="0"/>
          <w:numId w:val="38"/>
        </w:numPr>
        <w:adjustRightInd w:val="0"/>
        <w:spacing w:before="0"/>
        <w:rPr>
          <w:rFonts w:eastAsiaTheme="minorHAnsi"/>
          <w:color w:val="000000"/>
          <w:sz w:val="20"/>
          <w:szCs w:val="20"/>
        </w:rPr>
      </w:pPr>
      <w:r w:rsidRPr="001F1540">
        <w:rPr>
          <w:rFonts w:eastAsiaTheme="minorHAnsi"/>
          <w:color w:val="000000"/>
          <w:sz w:val="20"/>
          <w:szCs w:val="20"/>
        </w:rPr>
        <w:t>Onder ter inzagelegging wordt (mede) verstaan: toegankelijk maken voor de leden op de website of enig andere via een elektronisch communicatiemiddel te bereiken plaats van de vereniging.</w:t>
      </w:r>
    </w:p>
    <w:p w14:paraId="6CCB4314" w14:textId="2D9D76FA" w:rsidR="001F550D" w:rsidRPr="001F1540" w:rsidRDefault="001F550D" w:rsidP="00463B52">
      <w:pPr>
        <w:pStyle w:val="Lijstalinea"/>
        <w:numPr>
          <w:ilvl w:val="0"/>
          <w:numId w:val="38"/>
        </w:numPr>
        <w:tabs>
          <w:tab w:val="left" w:pos="0"/>
          <w:tab w:val="left" w:pos="938"/>
          <w:tab w:val="left" w:pos="1224"/>
          <w:tab w:val="left" w:pos="2880"/>
        </w:tabs>
        <w:suppressAutoHyphens/>
        <w:spacing w:before="0"/>
        <w:rPr>
          <w:sz w:val="20"/>
          <w:szCs w:val="20"/>
        </w:rPr>
      </w:pPr>
      <w:r w:rsidRPr="001F1540">
        <w:rPr>
          <w:rFonts w:eastAsiaTheme="minorHAnsi"/>
          <w:color w:val="000000"/>
          <w:sz w:val="20"/>
          <w:szCs w:val="20"/>
        </w:rPr>
        <w:t>Onder bijeenkomst of vergadering wordt verstaan een bijeenzijn van meerdere personen die met elkaar spreken, waaronder naast lijfelijk bijeenzijn tevens wordt verstaan het deelnemen aan het gesprek via telefoon of elektronisch communicatiemiddel,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sectPr w:rsidR="001F550D" w:rsidRPr="001F1540" w:rsidSect="00636F0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69FA" w14:textId="77777777" w:rsidR="000318C2" w:rsidRDefault="000318C2" w:rsidP="005D06AB">
      <w:r>
        <w:separator/>
      </w:r>
    </w:p>
  </w:endnote>
  <w:endnote w:type="continuationSeparator" w:id="0">
    <w:p w14:paraId="7D5BA70B" w14:textId="77777777" w:rsidR="000318C2" w:rsidRDefault="000318C2" w:rsidP="005D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38819908"/>
      <w:docPartObj>
        <w:docPartGallery w:val="Page Numbers (Bottom of Page)"/>
        <w:docPartUnique/>
      </w:docPartObj>
    </w:sdtPr>
    <w:sdtEndPr/>
    <w:sdtContent>
      <w:p w14:paraId="76B6DAF2" w14:textId="7734AB89" w:rsidR="00F675AE" w:rsidRPr="00116207" w:rsidRDefault="00F675AE">
        <w:pPr>
          <w:pStyle w:val="Voettekst"/>
          <w:jc w:val="center"/>
          <w:rPr>
            <w:rFonts w:ascii="Arial" w:hAnsi="Arial" w:cs="Arial"/>
            <w:sz w:val="20"/>
            <w:szCs w:val="20"/>
          </w:rPr>
        </w:pPr>
        <w:r w:rsidRPr="00116207">
          <w:rPr>
            <w:rFonts w:ascii="Arial" w:hAnsi="Arial" w:cs="Arial"/>
            <w:sz w:val="20"/>
            <w:szCs w:val="20"/>
          </w:rPr>
          <w:fldChar w:fldCharType="begin"/>
        </w:r>
        <w:r w:rsidRPr="00116207">
          <w:rPr>
            <w:rFonts w:ascii="Arial" w:hAnsi="Arial" w:cs="Arial"/>
            <w:sz w:val="20"/>
            <w:szCs w:val="20"/>
          </w:rPr>
          <w:instrText>PAGE   \* MERGEFORMAT</w:instrText>
        </w:r>
        <w:r w:rsidRPr="00116207">
          <w:rPr>
            <w:rFonts w:ascii="Arial" w:hAnsi="Arial" w:cs="Arial"/>
            <w:sz w:val="20"/>
            <w:szCs w:val="20"/>
          </w:rPr>
          <w:fldChar w:fldCharType="separate"/>
        </w:r>
        <w:r w:rsidR="0022392D" w:rsidRPr="0022392D">
          <w:rPr>
            <w:rFonts w:ascii="Arial" w:hAnsi="Arial" w:cs="Arial"/>
            <w:noProof/>
            <w:sz w:val="20"/>
            <w:szCs w:val="20"/>
            <w:lang w:val="nl-NL"/>
          </w:rPr>
          <w:t>1</w:t>
        </w:r>
        <w:r w:rsidRPr="00116207">
          <w:rPr>
            <w:rFonts w:ascii="Arial" w:hAnsi="Arial" w:cs="Arial"/>
            <w:sz w:val="20"/>
            <w:szCs w:val="20"/>
          </w:rPr>
          <w:fldChar w:fldCharType="end"/>
        </w:r>
      </w:p>
    </w:sdtContent>
  </w:sdt>
  <w:p w14:paraId="11DB5695" w14:textId="77777777" w:rsidR="00F675AE" w:rsidRPr="00116207" w:rsidRDefault="00F675AE">
    <w:pPr>
      <w:pStyle w:val="Voetteks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8D25" w14:textId="77777777" w:rsidR="000318C2" w:rsidRDefault="000318C2" w:rsidP="005D06AB">
      <w:r>
        <w:separator/>
      </w:r>
    </w:p>
  </w:footnote>
  <w:footnote w:type="continuationSeparator" w:id="0">
    <w:p w14:paraId="6DFA462B" w14:textId="77777777" w:rsidR="000318C2" w:rsidRDefault="000318C2" w:rsidP="005D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3AB8" w14:textId="77669BA4" w:rsidR="00F675AE" w:rsidRPr="008E0A3C" w:rsidRDefault="00F675AE" w:rsidP="005D06AB">
    <w:pPr>
      <w:pStyle w:val="Koptekst"/>
      <w:jc w:val="center"/>
      <w:rPr>
        <w:rFonts w:ascii="Arial" w:hAnsi="Arial" w:cs="Arial"/>
        <w:b/>
        <w:bCs/>
        <w:lang w:val="nl-NL"/>
      </w:rPr>
    </w:pPr>
    <w:r w:rsidRPr="008E0A3C">
      <w:rPr>
        <w:rFonts w:ascii="Arial" w:hAnsi="Arial" w:cs="Arial"/>
        <w:b/>
        <w:bCs/>
        <w:lang w:val="nl-NL"/>
      </w:rPr>
      <w:t>MODEL STATUTEN VOOR VERENIGING NBF</w:t>
    </w:r>
    <w:r w:rsidRPr="008E0A3C">
      <w:rPr>
        <w:rFonts w:ascii="Arial" w:hAnsi="Arial" w:cs="Arial"/>
        <w:b/>
        <w:bCs/>
        <w:lang w:val="nl-NL"/>
      </w:rPr>
      <w:tab/>
      <w:t xml:space="preserve">Versie: </w:t>
    </w:r>
    <w:r w:rsidR="00010AC5">
      <w:rPr>
        <w:rFonts w:ascii="Arial" w:hAnsi="Arial" w:cs="Arial"/>
        <w:b/>
        <w:bCs/>
        <w:lang w:val="nl-NL"/>
      </w:rPr>
      <w:t>mei</w:t>
    </w:r>
    <w:r w:rsidRPr="008E0A3C">
      <w:rPr>
        <w:rFonts w:ascii="Arial" w:hAnsi="Arial" w:cs="Arial"/>
        <w:b/>
        <w:bCs/>
        <w:lang w:val="nl-NL"/>
      </w:rPr>
      <w:t xml:space="preserve"> 2021</w:t>
    </w:r>
  </w:p>
  <w:p w14:paraId="50453374" w14:textId="77777777" w:rsidR="00F675AE" w:rsidRPr="008E0A3C" w:rsidRDefault="00F675AE">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48B"/>
    <w:multiLevelType w:val="singleLevel"/>
    <w:tmpl w:val="B80896BE"/>
    <w:lvl w:ilvl="0">
      <w:start w:val="2"/>
      <w:numFmt w:val="decimal"/>
      <w:lvlText w:val="%1."/>
      <w:lvlJc w:val="left"/>
      <w:pPr>
        <w:tabs>
          <w:tab w:val="num" w:pos="450"/>
        </w:tabs>
        <w:ind w:left="450" w:hanging="450"/>
      </w:pPr>
      <w:rPr>
        <w:rFonts w:hint="default"/>
      </w:rPr>
    </w:lvl>
  </w:abstractNum>
  <w:abstractNum w:abstractNumId="1" w15:restartNumberingAfterBreak="0">
    <w:nsid w:val="046F568D"/>
    <w:multiLevelType w:val="hybridMultilevel"/>
    <w:tmpl w:val="67EE7930"/>
    <w:lvl w:ilvl="0" w:tplc="AA8EAB9C">
      <w:start w:val="5"/>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EB587B"/>
    <w:multiLevelType w:val="hybridMultilevel"/>
    <w:tmpl w:val="70C24E8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2B5E16"/>
    <w:multiLevelType w:val="singleLevel"/>
    <w:tmpl w:val="78AA7980"/>
    <w:lvl w:ilvl="0">
      <w:start w:val="1"/>
      <w:numFmt w:val="decimal"/>
      <w:lvlText w:val="%1."/>
      <w:lvlJc w:val="left"/>
      <w:pPr>
        <w:tabs>
          <w:tab w:val="num" w:pos="420"/>
        </w:tabs>
        <w:ind w:left="420" w:hanging="420"/>
      </w:pPr>
      <w:rPr>
        <w:rFonts w:hint="default"/>
      </w:rPr>
    </w:lvl>
  </w:abstractNum>
  <w:abstractNum w:abstractNumId="4" w15:restartNumberingAfterBreak="0">
    <w:nsid w:val="0A336D1C"/>
    <w:multiLevelType w:val="hybridMultilevel"/>
    <w:tmpl w:val="334E8C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660489"/>
    <w:multiLevelType w:val="hybridMultilevel"/>
    <w:tmpl w:val="3C68EB52"/>
    <w:lvl w:ilvl="0" w:tplc="3C3E7A0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7159FB"/>
    <w:multiLevelType w:val="singleLevel"/>
    <w:tmpl w:val="8E107104"/>
    <w:lvl w:ilvl="0">
      <w:start w:val="3"/>
      <w:numFmt w:val="decimal"/>
      <w:lvlText w:val="%1."/>
      <w:lvlJc w:val="left"/>
      <w:pPr>
        <w:tabs>
          <w:tab w:val="num" w:pos="360"/>
        </w:tabs>
        <w:ind w:left="360" w:hanging="360"/>
      </w:pPr>
    </w:lvl>
  </w:abstractNum>
  <w:abstractNum w:abstractNumId="7" w15:restartNumberingAfterBreak="0">
    <w:nsid w:val="12A57353"/>
    <w:multiLevelType w:val="hybridMultilevel"/>
    <w:tmpl w:val="AD24D0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C846C3"/>
    <w:multiLevelType w:val="hybridMultilevel"/>
    <w:tmpl w:val="ED5C8CA8"/>
    <w:lvl w:ilvl="0" w:tplc="4780500A">
      <w:start w:val="1"/>
      <w:numFmt w:val="decimal"/>
      <w:lvlText w:val="%1."/>
      <w:lvlJc w:val="left"/>
      <w:pPr>
        <w:ind w:left="79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B7666C"/>
    <w:multiLevelType w:val="hybridMultilevel"/>
    <w:tmpl w:val="DBB42A7E"/>
    <w:lvl w:ilvl="0" w:tplc="04130019">
      <w:start w:val="1"/>
      <w:numFmt w:val="lowerLetter"/>
      <w:lvlText w:val="%1."/>
      <w:lvlJc w:val="left"/>
      <w:pPr>
        <w:ind w:left="720" w:hanging="360"/>
      </w:pPr>
    </w:lvl>
    <w:lvl w:ilvl="1" w:tplc="86F87302">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5B248E"/>
    <w:multiLevelType w:val="singleLevel"/>
    <w:tmpl w:val="4B86B4D2"/>
    <w:lvl w:ilvl="0">
      <w:start w:val="5"/>
      <w:numFmt w:val="decimal"/>
      <w:lvlText w:val="%1."/>
      <w:lvlJc w:val="left"/>
      <w:pPr>
        <w:tabs>
          <w:tab w:val="num" w:pos="420"/>
        </w:tabs>
        <w:ind w:left="420" w:hanging="420"/>
      </w:pPr>
      <w:rPr>
        <w:rFonts w:hint="default"/>
      </w:rPr>
    </w:lvl>
  </w:abstractNum>
  <w:abstractNum w:abstractNumId="11" w15:restartNumberingAfterBreak="0">
    <w:nsid w:val="22E01624"/>
    <w:multiLevelType w:val="singleLevel"/>
    <w:tmpl w:val="169C9BBE"/>
    <w:lvl w:ilvl="0">
      <w:start w:val="2"/>
      <w:numFmt w:val="decimal"/>
      <w:lvlText w:val="%1."/>
      <w:lvlJc w:val="left"/>
      <w:pPr>
        <w:tabs>
          <w:tab w:val="num" w:pos="420"/>
        </w:tabs>
        <w:ind w:left="420" w:hanging="420"/>
      </w:pPr>
      <w:rPr>
        <w:rFonts w:hint="default"/>
      </w:rPr>
    </w:lvl>
  </w:abstractNum>
  <w:abstractNum w:abstractNumId="12" w15:restartNumberingAfterBreak="0">
    <w:nsid w:val="274B1EB9"/>
    <w:multiLevelType w:val="singleLevel"/>
    <w:tmpl w:val="99328884"/>
    <w:lvl w:ilvl="0">
      <w:start w:val="5"/>
      <w:numFmt w:val="decimal"/>
      <w:lvlText w:val="%1."/>
      <w:lvlJc w:val="left"/>
      <w:pPr>
        <w:tabs>
          <w:tab w:val="num" w:pos="420"/>
        </w:tabs>
        <w:ind w:left="420" w:hanging="420"/>
      </w:pPr>
      <w:rPr>
        <w:rFonts w:hint="default"/>
      </w:rPr>
    </w:lvl>
  </w:abstractNum>
  <w:abstractNum w:abstractNumId="13" w15:restartNumberingAfterBreak="0">
    <w:nsid w:val="29E02F96"/>
    <w:multiLevelType w:val="hybridMultilevel"/>
    <w:tmpl w:val="2E8895B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7B463C"/>
    <w:multiLevelType w:val="singleLevel"/>
    <w:tmpl w:val="A378DB72"/>
    <w:lvl w:ilvl="0">
      <w:start w:val="3"/>
      <w:numFmt w:val="decimal"/>
      <w:lvlText w:val="%1."/>
      <w:lvlJc w:val="left"/>
      <w:pPr>
        <w:tabs>
          <w:tab w:val="num" w:pos="360"/>
        </w:tabs>
        <w:ind w:left="360" w:hanging="360"/>
      </w:pPr>
    </w:lvl>
  </w:abstractNum>
  <w:abstractNum w:abstractNumId="15" w15:restartNumberingAfterBreak="0">
    <w:nsid w:val="2EB877B7"/>
    <w:multiLevelType w:val="hybridMultilevel"/>
    <w:tmpl w:val="D03ADE7A"/>
    <w:lvl w:ilvl="0" w:tplc="4780500A">
      <w:start w:val="1"/>
      <w:numFmt w:val="decimal"/>
      <w:lvlText w:val="%1."/>
      <w:lvlJc w:val="left"/>
      <w:pPr>
        <w:ind w:left="79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207931"/>
    <w:multiLevelType w:val="hybridMultilevel"/>
    <w:tmpl w:val="2886F86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CB0B26"/>
    <w:multiLevelType w:val="singleLevel"/>
    <w:tmpl w:val="CDF6D41E"/>
    <w:lvl w:ilvl="0">
      <w:start w:val="2"/>
      <w:numFmt w:val="decimal"/>
      <w:lvlText w:val="%1."/>
      <w:lvlJc w:val="left"/>
      <w:pPr>
        <w:tabs>
          <w:tab w:val="num" w:pos="420"/>
        </w:tabs>
        <w:ind w:left="420" w:hanging="420"/>
      </w:pPr>
      <w:rPr>
        <w:rFonts w:hint="default"/>
      </w:rPr>
    </w:lvl>
  </w:abstractNum>
  <w:abstractNum w:abstractNumId="18" w15:restartNumberingAfterBreak="0">
    <w:nsid w:val="3D66418B"/>
    <w:multiLevelType w:val="hybridMultilevel"/>
    <w:tmpl w:val="4FBE7EB0"/>
    <w:lvl w:ilvl="0" w:tplc="0413000F">
      <w:start w:val="1"/>
      <w:numFmt w:val="decimal"/>
      <w:lvlText w:val="%1."/>
      <w:lvlJc w:val="left"/>
      <w:pPr>
        <w:tabs>
          <w:tab w:val="num" w:pos="420"/>
        </w:tabs>
        <w:ind w:left="42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4A67FD"/>
    <w:multiLevelType w:val="singleLevel"/>
    <w:tmpl w:val="3C3E7A02"/>
    <w:lvl w:ilvl="0">
      <w:start w:val="1"/>
      <w:numFmt w:val="decimal"/>
      <w:lvlText w:val="%1."/>
      <w:lvlJc w:val="left"/>
      <w:pPr>
        <w:tabs>
          <w:tab w:val="num" w:pos="420"/>
        </w:tabs>
        <w:ind w:left="420" w:hanging="420"/>
      </w:pPr>
      <w:rPr>
        <w:rFonts w:hint="default"/>
      </w:rPr>
    </w:lvl>
  </w:abstractNum>
  <w:abstractNum w:abstractNumId="20" w15:restartNumberingAfterBreak="0">
    <w:nsid w:val="3EED3937"/>
    <w:multiLevelType w:val="singleLevel"/>
    <w:tmpl w:val="5A74ABC6"/>
    <w:lvl w:ilvl="0">
      <w:start w:val="5"/>
      <w:numFmt w:val="decimal"/>
      <w:lvlText w:val="%1."/>
      <w:lvlJc w:val="left"/>
      <w:pPr>
        <w:tabs>
          <w:tab w:val="num" w:pos="420"/>
        </w:tabs>
        <w:ind w:left="420" w:hanging="420"/>
      </w:pPr>
      <w:rPr>
        <w:rFonts w:hint="default"/>
      </w:rPr>
    </w:lvl>
  </w:abstractNum>
  <w:abstractNum w:abstractNumId="21" w15:restartNumberingAfterBreak="0">
    <w:nsid w:val="445E0FF8"/>
    <w:multiLevelType w:val="hybridMultilevel"/>
    <w:tmpl w:val="8B26C3CC"/>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2" w15:restartNumberingAfterBreak="0">
    <w:nsid w:val="464D2BFE"/>
    <w:multiLevelType w:val="singleLevel"/>
    <w:tmpl w:val="EDE647EE"/>
    <w:lvl w:ilvl="0">
      <w:start w:val="1"/>
      <w:numFmt w:val="decimal"/>
      <w:lvlText w:val="%1."/>
      <w:lvlJc w:val="left"/>
      <w:pPr>
        <w:tabs>
          <w:tab w:val="num" w:pos="360"/>
        </w:tabs>
        <w:ind w:left="360" w:hanging="360"/>
      </w:pPr>
    </w:lvl>
  </w:abstractNum>
  <w:abstractNum w:abstractNumId="23" w15:restartNumberingAfterBreak="0">
    <w:nsid w:val="4D3831D6"/>
    <w:multiLevelType w:val="singleLevel"/>
    <w:tmpl w:val="534E4304"/>
    <w:lvl w:ilvl="0">
      <w:start w:val="1"/>
      <w:numFmt w:val="bullet"/>
      <w:lvlText w:val="-"/>
      <w:lvlJc w:val="left"/>
      <w:pPr>
        <w:tabs>
          <w:tab w:val="num" w:pos="780"/>
        </w:tabs>
        <w:ind w:left="780" w:hanging="360"/>
      </w:pPr>
      <w:rPr>
        <w:rFonts w:ascii="Times New Roman" w:hAnsi="Times New Roman" w:hint="default"/>
      </w:rPr>
    </w:lvl>
  </w:abstractNum>
  <w:abstractNum w:abstractNumId="24" w15:restartNumberingAfterBreak="0">
    <w:nsid w:val="51B55FCF"/>
    <w:multiLevelType w:val="hybridMultilevel"/>
    <w:tmpl w:val="15A841FE"/>
    <w:lvl w:ilvl="0" w:tplc="82C090CA">
      <w:start w:val="3"/>
      <w:numFmt w:val="decimal"/>
      <w:lvlText w:val="%1."/>
      <w:lvlJc w:val="left"/>
      <w:pPr>
        <w:tabs>
          <w:tab w:val="num" w:pos="420"/>
        </w:tabs>
        <w:ind w:left="420" w:hanging="420"/>
      </w:pPr>
      <w:rPr>
        <w:rFonts w:hint="default"/>
      </w:rPr>
    </w:lvl>
    <w:lvl w:ilvl="1" w:tplc="21D40D5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EE1EA6"/>
    <w:multiLevelType w:val="singleLevel"/>
    <w:tmpl w:val="18468B3A"/>
    <w:lvl w:ilvl="0">
      <w:start w:val="2"/>
      <w:numFmt w:val="decimal"/>
      <w:lvlText w:val="%1."/>
      <w:lvlJc w:val="left"/>
      <w:pPr>
        <w:tabs>
          <w:tab w:val="num" w:pos="420"/>
        </w:tabs>
        <w:ind w:left="420" w:hanging="420"/>
      </w:pPr>
      <w:rPr>
        <w:rFonts w:hint="default"/>
      </w:rPr>
    </w:lvl>
  </w:abstractNum>
  <w:abstractNum w:abstractNumId="26" w15:restartNumberingAfterBreak="0">
    <w:nsid w:val="56DF6576"/>
    <w:multiLevelType w:val="singleLevel"/>
    <w:tmpl w:val="60841D94"/>
    <w:lvl w:ilvl="0">
      <w:start w:val="1"/>
      <w:numFmt w:val="lowerLetter"/>
      <w:lvlText w:val="%1."/>
      <w:lvlJc w:val="left"/>
      <w:pPr>
        <w:tabs>
          <w:tab w:val="num" w:pos="780"/>
        </w:tabs>
        <w:ind w:left="780" w:hanging="360"/>
      </w:pPr>
      <w:rPr>
        <w:rFonts w:hint="default"/>
      </w:rPr>
    </w:lvl>
  </w:abstractNum>
  <w:abstractNum w:abstractNumId="27" w15:restartNumberingAfterBreak="0">
    <w:nsid w:val="58447E36"/>
    <w:multiLevelType w:val="hybridMultilevel"/>
    <w:tmpl w:val="4FC0EC88"/>
    <w:lvl w:ilvl="0" w:tplc="04130019">
      <w:start w:val="1"/>
      <w:numFmt w:val="lowerLetter"/>
      <w:lvlText w:val="%1."/>
      <w:lvlJc w:val="left"/>
      <w:pPr>
        <w:tabs>
          <w:tab w:val="num" w:pos="420"/>
        </w:tabs>
        <w:ind w:left="42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8C2D7D"/>
    <w:multiLevelType w:val="singleLevel"/>
    <w:tmpl w:val="9648C4EE"/>
    <w:lvl w:ilvl="0">
      <w:start w:val="1"/>
      <w:numFmt w:val="decimal"/>
      <w:lvlText w:val="%1."/>
      <w:lvlJc w:val="left"/>
      <w:pPr>
        <w:tabs>
          <w:tab w:val="num" w:pos="420"/>
        </w:tabs>
        <w:ind w:left="420" w:hanging="420"/>
      </w:pPr>
      <w:rPr>
        <w:rFonts w:hint="default"/>
      </w:rPr>
    </w:lvl>
  </w:abstractNum>
  <w:abstractNum w:abstractNumId="29" w15:restartNumberingAfterBreak="0">
    <w:nsid w:val="5BC2648E"/>
    <w:multiLevelType w:val="hybridMultilevel"/>
    <w:tmpl w:val="BC440DDA"/>
    <w:lvl w:ilvl="0" w:tplc="3C3E7A02">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E44316F"/>
    <w:multiLevelType w:val="singleLevel"/>
    <w:tmpl w:val="709C9328"/>
    <w:lvl w:ilvl="0">
      <w:start w:val="5"/>
      <w:numFmt w:val="decimal"/>
      <w:lvlText w:val="%1."/>
      <w:lvlJc w:val="left"/>
      <w:pPr>
        <w:tabs>
          <w:tab w:val="num" w:pos="420"/>
        </w:tabs>
        <w:ind w:left="420" w:hanging="420"/>
      </w:pPr>
      <w:rPr>
        <w:rFonts w:hint="default"/>
      </w:rPr>
    </w:lvl>
  </w:abstractNum>
  <w:abstractNum w:abstractNumId="31" w15:restartNumberingAfterBreak="0">
    <w:nsid w:val="62D26160"/>
    <w:multiLevelType w:val="singleLevel"/>
    <w:tmpl w:val="E132D804"/>
    <w:lvl w:ilvl="0">
      <w:start w:val="2"/>
      <w:numFmt w:val="lowerLetter"/>
      <w:lvlText w:val="%1."/>
      <w:lvlJc w:val="left"/>
      <w:pPr>
        <w:tabs>
          <w:tab w:val="num" w:pos="780"/>
        </w:tabs>
        <w:ind w:left="780" w:hanging="360"/>
      </w:pPr>
      <w:rPr>
        <w:rFonts w:hint="default"/>
      </w:rPr>
    </w:lvl>
  </w:abstractNum>
  <w:abstractNum w:abstractNumId="32" w15:restartNumberingAfterBreak="0">
    <w:nsid w:val="63754595"/>
    <w:multiLevelType w:val="singleLevel"/>
    <w:tmpl w:val="487C11FC"/>
    <w:lvl w:ilvl="0">
      <w:start w:val="2"/>
      <w:numFmt w:val="lowerLetter"/>
      <w:lvlText w:val="%1."/>
      <w:lvlJc w:val="left"/>
      <w:pPr>
        <w:tabs>
          <w:tab w:val="num" w:pos="780"/>
        </w:tabs>
        <w:ind w:left="780" w:hanging="360"/>
      </w:pPr>
      <w:rPr>
        <w:rFonts w:hint="default"/>
      </w:rPr>
    </w:lvl>
  </w:abstractNum>
  <w:abstractNum w:abstractNumId="33" w15:restartNumberingAfterBreak="0">
    <w:nsid w:val="6BBB2171"/>
    <w:multiLevelType w:val="singleLevel"/>
    <w:tmpl w:val="44C251C8"/>
    <w:lvl w:ilvl="0">
      <w:start w:val="2"/>
      <w:numFmt w:val="decimal"/>
      <w:lvlText w:val="%1."/>
      <w:lvlJc w:val="left"/>
      <w:pPr>
        <w:tabs>
          <w:tab w:val="num" w:pos="360"/>
        </w:tabs>
        <w:ind w:left="360" w:hanging="360"/>
      </w:pPr>
    </w:lvl>
  </w:abstractNum>
  <w:abstractNum w:abstractNumId="34" w15:restartNumberingAfterBreak="0">
    <w:nsid w:val="6CEC6BAC"/>
    <w:multiLevelType w:val="hybridMultilevel"/>
    <w:tmpl w:val="0BDA25C6"/>
    <w:lvl w:ilvl="0" w:tplc="9D66BB0E">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367EF3"/>
    <w:multiLevelType w:val="singleLevel"/>
    <w:tmpl w:val="996418CE"/>
    <w:lvl w:ilvl="0">
      <w:start w:val="3"/>
      <w:numFmt w:val="decimal"/>
      <w:lvlText w:val="%1."/>
      <w:lvlJc w:val="left"/>
      <w:pPr>
        <w:tabs>
          <w:tab w:val="num" w:pos="420"/>
        </w:tabs>
        <w:ind w:left="420" w:hanging="420"/>
      </w:pPr>
      <w:rPr>
        <w:rFonts w:hint="default"/>
      </w:rPr>
    </w:lvl>
  </w:abstractNum>
  <w:abstractNum w:abstractNumId="36" w15:restartNumberingAfterBreak="0">
    <w:nsid w:val="720E4ABD"/>
    <w:multiLevelType w:val="hybridMultilevel"/>
    <w:tmpl w:val="D12C3440"/>
    <w:lvl w:ilvl="0" w:tplc="4780500A">
      <w:start w:val="1"/>
      <w:numFmt w:val="decimal"/>
      <w:lvlText w:val="%1."/>
      <w:lvlJc w:val="left"/>
      <w:pPr>
        <w:ind w:left="79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821C82"/>
    <w:multiLevelType w:val="hybridMultilevel"/>
    <w:tmpl w:val="DC2E78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C01732B"/>
    <w:multiLevelType w:val="hybridMultilevel"/>
    <w:tmpl w:val="31AE50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C343B00"/>
    <w:multiLevelType w:val="singleLevel"/>
    <w:tmpl w:val="77BE46AE"/>
    <w:lvl w:ilvl="0">
      <w:start w:val="1"/>
      <w:numFmt w:val="lowerLetter"/>
      <w:lvlText w:val="%1."/>
      <w:lvlJc w:val="left"/>
      <w:pPr>
        <w:tabs>
          <w:tab w:val="num" w:pos="810"/>
        </w:tabs>
        <w:ind w:left="810" w:hanging="360"/>
      </w:pPr>
      <w:rPr>
        <w:rFonts w:hint="default"/>
      </w:rPr>
    </w:lvl>
  </w:abstractNum>
  <w:num w:numId="1">
    <w:abstractNumId w:val="22"/>
  </w:num>
  <w:num w:numId="2">
    <w:abstractNumId w:val="39"/>
  </w:num>
  <w:num w:numId="3">
    <w:abstractNumId w:val="30"/>
  </w:num>
  <w:num w:numId="4">
    <w:abstractNumId w:val="3"/>
  </w:num>
  <w:num w:numId="5">
    <w:abstractNumId w:val="26"/>
  </w:num>
  <w:num w:numId="6">
    <w:abstractNumId w:val="33"/>
  </w:num>
  <w:num w:numId="7">
    <w:abstractNumId w:val="31"/>
  </w:num>
  <w:num w:numId="8">
    <w:abstractNumId w:val="28"/>
  </w:num>
  <w:num w:numId="9">
    <w:abstractNumId w:val="23"/>
  </w:num>
  <w:num w:numId="10">
    <w:abstractNumId w:val="21"/>
  </w:num>
  <w:num w:numId="11">
    <w:abstractNumId w:val="20"/>
  </w:num>
  <w:num w:numId="12">
    <w:abstractNumId w:val="0"/>
  </w:num>
  <w:num w:numId="13">
    <w:abstractNumId w:val="19"/>
  </w:num>
  <w:num w:numId="14">
    <w:abstractNumId w:val="10"/>
  </w:num>
  <w:num w:numId="15">
    <w:abstractNumId w:val="6"/>
  </w:num>
  <w:num w:numId="16">
    <w:abstractNumId w:val="32"/>
  </w:num>
  <w:num w:numId="17">
    <w:abstractNumId w:val="11"/>
  </w:num>
  <w:num w:numId="18">
    <w:abstractNumId w:val="12"/>
  </w:num>
  <w:num w:numId="19">
    <w:abstractNumId w:val="35"/>
  </w:num>
  <w:num w:numId="20">
    <w:abstractNumId w:val="25"/>
  </w:num>
  <w:num w:numId="21">
    <w:abstractNumId w:val="14"/>
  </w:num>
  <w:num w:numId="22">
    <w:abstractNumId w:val="17"/>
  </w:num>
  <w:num w:numId="23">
    <w:abstractNumId w:val="34"/>
  </w:num>
  <w:num w:numId="24">
    <w:abstractNumId w:val="24"/>
  </w:num>
  <w:num w:numId="25">
    <w:abstractNumId w:val="8"/>
  </w:num>
  <w:num w:numId="26">
    <w:abstractNumId w:val="36"/>
  </w:num>
  <w:num w:numId="27">
    <w:abstractNumId w:val="15"/>
  </w:num>
  <w:num w:numId="28">
    <w:abstractNumId w:val="27"/>
  </w:num>
  <w:num w:numId="29">
    <w:abstractNumId w:val="4"/>
  </w:num>
  <w:num w:numId="30">
    <w:abstractNumId w:val="16"/>
  </w:num>
  <w:num w:numId="31">
    <w:abstractNumId w:val="2"/>
  </w:num>
  <w:num w:numId="32">
    <w:abstractNumId w:val="1"/>
  </w:num>
  <w:num w:numId="33">
    <w:abstractNumId w:val="9"/>
  </w:num>
  <w:num w:numId="34">
    <w:abstractNumId w:val="7"/>
  </w:num>
  <w:num w:numId="35">
    <w:abstractNumId w:val="38"/>
  </w:num>
  <w:num w:numId="36">
    <w:abstractNumId w:val="37"/>
  </w:num>
  <w:num w:numId="37">
    <w:abstractNumId w:val="5"/>
  </w:num>
  <w:num w:numId="38">
    <w:abstractNumId w:val="29"/>
  </w:num>
  <w:num w:numId="39">
    <w:abstractNumId w:val="1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03"/>
    <w:rsid w:val="00010AC5"/>
    <w:rsid w:val="000318C2"/>
    <w:rsid w:val="0003547A"/>
    <w:rsid w:val="000411AD"/>
    <w:rsid w:val="000411DE"/>
    <w:rsid w:val="000F7E74"/>
    <w:rsid w:val="001135BF"/>
    <w:rsid w:val="00116207"/>
    <w:rsid w:val="0012406B"/>
    <w:rsid w:val="001739EF"/>
    <w:rsid w:val="001F1540"/>
    <w:rsid w:val="001F550D"/>
    <w:rsid w:val="0022392D"/>
    <w:rsid w:val="00232511"/>
    <w:rsid w:val="00254FB1"/>
    <w:rsid w:val="002A024E"/>
    <w:rsid w:val="002A2B63"/>
    <w:rsid w:val="00345568"/>
    <w:rsid w:val="00366107"/>
    <w:rsid w:val="00375714"/>
    <w:rsid w:val="00376EC3"/>
    <w:rsid w:val="00394C2F"/>
    <w:rsid w:val="004171A7"/>
    <w:rsid w:val="00446E2C"/>
    <w:rsid w:val="00452304"/>
    <w:rsid w:val="00463B52"/>
    <w:rsid w:val="00477349"/>
    <w:rsid w:val="004D0AB5"/>
    <w:rsid w:val="005000C3"/>
    <w:rsid w:val="005519B1"/>
    <w:rsid w:val="005B4C4B"/>
    <w:rsid w:val="005C018A"/>
    <w:rsid w:val="005C11F6"/>
    <w:rsid w:val="005C67CA"/>
    <w:rsid w:val="005D06AB"/>
    <w:rsid w:val="005E0D88"/>
    <w:rsid w:val="005F640B"/>
    <w:rsid w:val="00607D9A"/>
    <w:rsid w:val="00613046"/>
    <w:rsid w:val="00615686"/>
    <w:rsid w:val="0062357D"/>
    <w:rsid w:val="00636F03"/>
    <w:rsid w:val="0067265F"/>
    <w:rsid w:val="00743692"/>
    <w:rsid w:val="007A0086"/>
    <w:rsid w:val="008E0A3C"/>
    <w:rsid w:val="00905F8A"/>
    <w:rsid w:val="00984CE4"/>
    <w:rsid w:val="009B07E0"/>
    <w:rsid w:val="009B795D"/>
    <w:rsid w:val="00AC414B"/>
    <w:rsid w:val="00AD1FA4"/>
    <w:rsid w:val="00B00586"/>
    <w:rsid w:val="00B157F9"/>
    <w:rsid w:val="00B2617F"/>
    <w:rsid w:val="00BA1B64"/>
    <w:rsid w:val="00BB544F"/>
    <w:rsid w:val="00CD7F76"/>
    <w:rsid w:val="00D03C4B"/>
    <w:rsid w:val="00D11860"/>
    <w:rsid w:val="00DE6B1D"/>
    <w:rsid w:val="00E1255B"/>
    <w:rsid w:val="00E5103F"/>
    <w:rsid w:val="00E92387"/>
    <w:rsid w:val="00E931F9"/>
    <w:rsid w:val="00EC7AF9"/>
    <w:rsid w:val="00EE2EF0"/>
    <w:rsid w:val="00F1678F"/>
    <w:rsid w:val="00F21D91"/>
    <w:rsid w:val="00F31E2F"/>
    <w:rsid w:val="00F67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E97A"/>
  <w15:chartTrackingRefBased/>
  <w15:docId w15:val="{21699095-7234-4445-8D7F-179FE62E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6F03"/>
    <w:pPr>
      <w:spacing w:after="0"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qFormat/>
    <w:rsid w:val="0067265F"/>
    <w:pPr>
      <w:keepNext/>
      <w:widowControl w:val="0"/>
      <w:tabs>
        <w:tab w:val="left" w:pos="0"/>
        <w:tab w:val="left" w:pos="428"/>
        <w:tab w:val="left" w:pos="714"/>
        <w:tab w:val="left" w:pos="938"/>
        <w:tab w:val="left" w:pos="1224"/>
        <w:tab w:val="left" w:pos="2880"/>
      </w:tabs>
      <w:suppressAutoHyphens/>
      <w:outlineLvl w:val="0"/>
    </w:pPr>
    <w:rPr>
      <w:rFonts w:ascii="Arial" w:hAnsi="Arial"/>
      <w:sz w:val="22"/>
      <w:szCs w:val="2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nvermelding">
    <w:name w:val="bronvermelding"/>
    <w:basedOn w:val="Standaard"/>
    <w:rsid w:val="00636F03"/>
    <w:pPr>
      <w:widowControl w:val="0"/>
      <w:tabs>
        <w:tab w:val="right" w:pos="9360"/>
      </w:tabs>
      <w:suppressAutoHyphens/>
    </w:pPr>
    <w:rPr>
      <w:rFonts w:ascii="Arial" w:hAnsi="Arial"/>
      <w:sz w:val="22"/>
      <w:szCs w:val="20"/>
      <w:lang w:val="en-US" w:eastAsia="nl-NL"/>
    </w:rPr>
  </w:style>
  <w:style w:type="paragraph" w:styleId="Titel">
    <w:name w:val="Title"/>
    <w:basedOn w:val="Standaard"/>
    <w:link w:val="TitelChar"/>
    <w:uiPriority w:val="10"/>
    <w:qFormat/>
    <w:rsid w:val="00636F03"/>
    <w:pPr>
      <w:widowControl w:val="0"/>
      <w:autoSpaceDE w:val="0"/>
      <w:autoSpaceDN w:val="0"/>
      <w:spacing w:before="94"/>
      <w:ind w:left="878" w:hanging="484"/>
    </w:pPr>
    <w:rPr>
      <w:rFonts w:ascii="Arial" w:eastAsia="Arial" w:hAnsi="Arial" w:cs="Arial"/>
      <w:b/>
      <w:bCs/>
      <w:sz w:val="22"/>
      <w:szCs w:val="22"/>
      <w:lang w:val="nl-NL"/>
    </w:rPr>
  </w:style>
  <w:style w:type="character" w:customStyle="1" w:styleId="TitelChar">
    <w:name w:val="Titel Char"/>
    <w:basedOn w:val="Standaardalinea-lettertype"/>
    <w:link w:val="Titel"/>
    <w:uiPriority w:val="10"/>
    <w:rsid w:val="00636F03"/>
    <w:rPr>
      <w:rFonts w:ascii="Arial" w:eastAsia="Arial" w:hAnsi="Arial" w:cs="Arial"/>
      <w:b/>
      <w:bCs/>
    </w:rPr>
  </w:style>
  <w:style w:type="paragraph" w:styleId="Lijstalinea">
    <w:name w:val="List Paragraph"/>
    <w:basedOn w:val="Standaard"/>
    <w:uiPriority w:val="1"/>
    <w:qFormat/>
    <w:rsid w:val="00636F03"/>
    <w:pPr>
      <w:widowControl w:val="0"/>
      <w:autoSpaceDE w:val="0"/>
      <w:autoSpaceDN w:val="0"/>
      <w:spacing w:before="23"/>
      <w:ind w:left="1306" w:hanging="1156"/>
    </w:pPr>
    <w:rPr>
      <w:rFonts w:ascii="Arial" w:eastAsia="Arial" w:hAnsi="Arial" w:cs="Arial"/>
      <w:sz w:val="22"/>
      <w:szCs w:val="22"/>
      <w:lang w:val="nl-NL"/>
    </w:rPr>
  </w:style>
  <w:style w:type="paragraph" w:styleId="Plattetekstinspringen3">
    <w:name w:val="Body Text Indent 3"/>
    <w:basedOn w:val="Standaard"/>
    <w:link w:val="Plattetekstinspringen3Char"/>
    <w:semiHidden/>
    <w:rsid w:val="00B157F9"/>
    <w:pPr>
      <w:widowControl w:val="0"/>
      <w:tabs>
        <w:tab w:val="left" w:pos="0"/>
        <w:tab w:val="left" w:pos="360"/>
        <w:tab w:val="center" w:pos="450"/>
        <w:tab w:val="left" w:pos="714"/>
        <w:tab w:val="left" w:pos="938"/>
        <w:tab w:val="left" w:pos="1224"/>
        <w:tab w:val="left" w:pos="2880"/>
      </w:tabs>
      <w:suppressAutoHyphens/>
      <w:ind w:left="360" w:hanging="360"/>
    </w:pPr>
    <w:rPr>
      <w:rFonts w:ascii="Arial" w:hAnsi="Arial"/>
      <w:sz w:val="22"/>
      <w:szCs w:val="20"/>
      <w:lang w:val="nl-NL" w:eastAsia="nl-NL"/>
    </w:rPr>
  </w:style>
  <w:style w:type="character" w:customStyle="1" w:styleId="Plattetekstinspringen3Char">
    <w:name w:val="Platte tekst inspringen 3 Char"/>
    <w:basedOn w:val="Standaardalinea-lettertype"/>
    <w:link w:val="Plattetekstinspringen3"/>
    <w:semiHidden/>
    <w:rsid w:val="00B157F9"/>
    <w:rPr>
      <w:rFonts w:ascii="Arial" w:eastAsia="Times New Roman" w:hAnsi="Arial" w:cs="Times New Roman"/>
      <w:szCs w:val="20"/>
      <w:lang w:eastAsia="nl-NL"/>
    </w:rPr>
  </w:style>
  <w:style w:type="paragraph" w:styleId="Plattetekstinspringen2">
    <w:name w:val="Body Text Indent 2"/>
    <w:basedOn w:val="Standaard"/>
    <w:link w:val="Plattetekstinspringen2Char"/>
    <w:uiPriority w:val="99"/>
    <w:unhideWhenUsed/>
    <w:rsid w:val="0067265F"/>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67265F"/>
    <w:rPr>
      <w:rFonts w:ascii="Times New Roman" w:eastAsia="Times New Roman" w:hAnsi="Times New Roman" w:cs="Times New Roman"/>
      <w:sz w:val="24"/>
      <w:szCs w:val="24"/>
      <w:lang w:val="en-GB"/>
    </w:rPr>
  </w:style>
  <w:style w:type="character" w:customStyle="1" w:styleId="Kop1Char">
    <w:name w:val="Kop 1 Char"/>
    <w:basedOn w:val="Standaardalinea-lettertype"/>
    <w:link w:val="Kop1"/>
    <w:rsid w:val="0067265F"/>
    <w:rPr>
      <w:rFonts w:ascii="Arial" w:eastAsia="Times New Roman" w:hAnsi="Arial" w:cs="Times New Roman"/>
      <w:szCs w:val="20"/>
      <w:u w:val="single"/>
      <w:lang w:eastAsia="nl-NL"/>
    </w:rPr>
  </w:style>
  <w:style w:type="paragraph" w:customStyle="1" w:styleId="Default">
    <w:name w:val="Default"/>
    <w:rsid w:val="00B2617F"/>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5D06AB"/>
    <w:pPr>
      <w:tabs>
        <w:tab w:val="center" w:pos="4536"/>
        <w:tab w:val="right" w:pos="9072"/>
      </w:tabs>
    </w:pPr>
  </w:style>
  <w:style w:type="character" w:customStyle="1" w:styleId="KoptekstChar">
    <w:name w:val="Koptekst Char"/>
    <w:basedOn w:val="Standaardalinea-lettertype"/>
    <w:link w:val="Koptekst"/>
    <w:uiPriority w:val="99"/>
    <w:rsid w:val="005D06AB"/>
    <w:rPr>
      <w:rFonts w:ascii="Times New Roman" w:eastAsia="Times New Roman" w:hAnsi="Times New Roman" w:cs="Times New Roman"/>
      <w:sz w:val="24"/>
      <w:szCs w:val="24"/>
      <w:lang w:val="en-GB"/>
    </w:rPr>
  </w:style>
  <w:style w:type="paragraph" w:styleId="Voettekst">
    <w:name w:val="footer"/>
    <w:basedOn w:val="Standaard"/>
    <w:link w:val="VoettekstChar"/>
    <w:uiPriority w:val="99"/>
    <w:unhideWhenUsed/>
    <w:rsid w:val="005D06AB"/>
    <w:pPr>
      <w:tabs>
        <w:tab w:val="center" w:pos="4536"/>
        <w:tab w:val="right" w:pos="9072"/>
      </w:tabs>
    </w:pPr>
  </w:style>
  <w:style w:type="character" w:customStyle="1" w:styleId="VoettekstChar">
    <w:name w:val="Voettekst Char"/>
    <w:basedOn w:val="Standaardalinea-lettertype"/>
    <w:link w:val="Voettekst"/>
    <w:uiPriority w:val="99"/>
    <w:rsid w:val="005D06AB"/>
    <w:rPr>
      <w:rFonts w:ascii="Times New Roman" w:eastAsia="Times New Roman" w:hAnsi="Times New Roman" w:cs="Times New Roman"/>
      <w:sz w:val="24"/>
      <w:szCs w:val="24"/>
      <w:lang w:val="en-GB"/>
    </w:rPr>
  </w:style>
  <w:style w:type="character" w:styleId="Verwijzingopmerking">
    <w:name w:val="annotation reference"/>
    <w:basedOn w:val="Standaardalinea-lettertype"/>
    <w:uiPriority w:val="99"/>
    <w:semiHidden/>
    <w:unhideWhenUsed/>
    <w:rsid w:val="005C018A"/>
    <w:rPr>
      <w:sz w:val="16"/>
      <w:szCs w:val="16"/>
    </w:rPr>
  </w:style>
  <w:style w:type="paragraph" w:styleId="Tekstopmerking">
    <w:name w:val="annotation text"/>
    <w:basedOn w:val="Standaard"/>
    <w:link w:val="TekstopmerkingChar"/>
    <w:uiPriority w:val="99"/>
    <w:unhideWhenUsed/>
    <w:rsid w:val="005C018A"/>
    <w:rPr>
      <w:sz w:val="20"/>
      <w:szCs w:val="20"/>
    </w:rPr>
  </w:style>
  <w:style w:type="character" w:customStyle="1" w:styleId="TekstopmerkingChar">
    <w:name w:val="Tekst opmerking Char"/>
    <w:basedOn w:val="Standaardalinea-lettertype"/>
    <w:link w:val="Tekstopmerking"/>
    <w:uiPriority w:val="99"/>
    <w:rsid w:val="005C018A"/>
    <w:rPr>
      <w:rFonts w:ascii="Times New Roman" w:eastAsia="Times New Roman" w:hAnsi="Times New Roman" w:cs="Times New Roman"/>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5C018A"/>
    <w:rPr>
      <w:b/>
      <w:bCs/>
    </w:rPr>
  </w:style>
  <w:style w:type="character" w:customStyle="1" w:styleId="OnderwerpvanopmerkingChar">
    <w:name w:val="Onderwerp van opmerking Char"/>
    <w:basedOn w:val="TekstopmerkingChar"/>
    <w:link w:val="Onderwerpvanopmerking"/>
    <w:uiPriority w:val="99"/>
    <w:semiHidden/>
    <w:rsid w:val="005C018A"/>
    <w:rPr>
      <w:rFonts w:ascii="Times New Roman" w:eastAsia="Times New Roman" w:hAnsi="Times New Roman" w:cs="Times New Roman"/>
      <w:b/>
      <w:bCs/>
      <w:sz w:val="20"/>
      <w:szCs w:val="20"/>
      <w:lang w:val="en-GB"/>
    </w:rPr>
  </w:style>
  <w:style w:type="paragraph" w:styleId="Ballontekst">
    <w:name w:val="Balloon Text"/>
    <w:basedOn w:val="Standaard"/>
    <w:link w:val="BallontekstChar"/>
    <w:uiPriority w:val="99"/>
    <w:semiHidden/>
    <w:unhideWhenUsed/>
    <w:rsid w:val="005C018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018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AD97-267E-4CC8-BE0D-D039AD51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7414</Words>
  <Characters>40780</Characters>
  <Application>Microsoft Office Word</Application>
  <DocSecurity>0</DocSecurity>
  <Lines>339</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Wedstrijdzaken | NBFBowlen</dc:creator>
  <cp:keywords/>
  <dc:description/>
  <cp:lastModifiedBy>Jose Verberk | NBFBowlen</cp:lastModifiedBy>
  <cp:revision>6</cp:revision>
  <dcterms:created xsi:type="dcterms:W3CDTF">2021-05-18T13:28:00Z</dcterms:created>
  <dcterms:modified xsi:type="dcterms:W3CDTF">2021-07-05T09:41:00Z</dcterms:modified>
</cp:coreProperties>
</file>